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B463" w14:textId="61BFB1B3" w:rsidR="006F3DAF" w:rsidRPr="004D79CC" w:rsidRDefault="006F3DAF"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1 </w:t>
      </w:r>
      <w:r w:rsidR="00BA79ED" w:rsidRPr="004D79CC">
        <w:rPr>
          <w:rFonts w:ascii="Segoe UI" w:hAnsi="Segoe UI" w:cs="Segoe UI"/>
          <w:sz w:val="20"/>
          <w:szCs w:val="20"/>
        </w:rPr>
        <w:t>Algemeen</w:t>
      </w:r>
    </w:p>
    <w:p w14:paraId="7A535BA4" w14:textId="2A244B06" w:rsidR="004C145D" w:rsidRPr="004D79CC" w:rsidRDefault="006A0140" w:rsidP="001036FB">
      <w:pPr>
        <w:pStyle w:val="Lijstalinea"/>
        <w:numPr>
          <w:ilvl w:val="0"/>
          <w:numId w:val="1"/>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Contact in Beeld is gevestigd aan de </w:t>
      </w:r>
      <w:r w:rsidR="00BA3811" w:rsidRPr="004D79CC">
        <w:rPr>
          <w:rFonts w:ascii="Segoe UI" w:hAnsi="Segoe UI" w:cs="Segoe UI"/>
          <w:sz w:val="20"/>
          <w:szCs w:val="20"/>
        </w:rPr>
        <w:t>Timorstraat 47</w:t>
      </w:r>
      <w:r w:rsidRPr="004D79CC">
        <w:rPr>
          <w:rFonts w:ascii="Segoe UI" w:hAnsi="Segoe UI" w:cs="Segoe UI"/>
          <w:sz w:val="20"/>
          <w:szCs w:val="20"/>
        </w:rPr>
        <w:t xml:space="preserve"> (9715 </w:t>
      </w:r>
      <w:r w:rsidR="00BA3811" w:rsidRPr="004D79CC">
        <w:rPr>
          <w:rFonts w:ascii="Segoe UI" w:hAnsi="Segoe UI" w:cs="Segoe UI"/>
          <w:sz w:val="20"/>
          <w:szCs w:val="20"/>
        </w:rPr>
        <w:t>LC</w:t>
      </w:r>
      <w:r w:rsidRPr="004D79CC">
        <w:rPr>
          <w:rFonts w:ascii="Segoe UI" w:hAnsi="Segoe UI" w:cs="Segoe UI"/>
          <w:sz w:val="20"/>
          <w:szCs w:val="20"/>
        </w:rPr>
        <w:t xml:space="preserve">) in Groningen en geregistreerd bij de Kamer van Koophandel onder nummer 54174724. </w:t>
      </w:r>
    </w:p>
    <w:p w14:paraId="628F6F44" w14:textId="77777777" w:rsidR="008017C6" w:rsidRPr="004D79CC" w:rsidRDefault="006A0140" w:rsidP="001036FB">
      <w:pPr>
        <w:pStyle w:val="Lijstalinea"/>
        <w:numPr>
          <w:ilvl w:val="0"/>
          <w:numId w:val="1"/>
        </w:numPr>
        <w:spacing w:line="240" w:lineRule="auto"/>
        <w:ind w:left="567" w:hanging="567"/>
        <w:jc w:val="both"/>
        <w:rPr>
          <w:rFonts w:ascii="Segoe UI" w:hAnsi="Segoe UI" w:cs="Segoe UI"/>
          <w:sz w:val="20"/>
          <w:szCs w:val="20"/>
        </w:rPr>
      </w:pPr>
      <w:r w:rsidRPr="004D79CC">
        <w:rPr>
          <w:rFonts w:ascii="Segoe UI" w:hAnsi="Segoe UI" w:cs="Segoe UI"/>
          <w:sz w:val="20"/>
          <w:szCs w:val="20"/>
        </w:rPr>
        <w:t>Waar ‘ik’, ‘mij’ of ‘mijn’ staat wordt bedoeld Contact in Beeld als opdrachtnemer.</w:t>
      </w:r>
    </w:p>
    <w:p w14:paraId="5CD00BBB" w14:textId="73CDB49C" w:rsidR="008017C6" w:rsidRPr="004D79CC" w:rsidRDefault="006A0140" w:rsidP="001036FB">
      <w:pPr>
        <w:pStyle w:val="Lijstalinea"/>
        <w:numPr>
          <w:ilvl w:val="0"/>
          <w:numId w:val="1"/>
        </w:numPr>
        <w:spacing w:line="240" w:lineRule="auto"/>
        <w:ind w:left="567" w:hanging="567"/>
        <w:jc w:val="both"/>
        <w:rPr>
          <w:rFonts w:ascii="Segoe UI" w:hAnsi="Segoe UI" w:cs="Segoe UI"/>
          <w:sz w:val="20"/>
          <w:szCs w:val="20"/>
        </w:rPr>
      </w:pPr>
      <w:r w:rsidRPr="004D79CC">
        <w:rPr>
          <w:rFonts w:ascii="Segoe UI" w:hAnsi="Segoe UI" w:cs="Segoe UI"/>
          <w:sz w:val="20"/>
          <w:szCs w:val="20"/>
        </w:rPr>
        <w:t>Opdrachtgever wordt in deze algemene voorwaarden aangeduid als ‘jij’, ‘jou’ of ‘jouw’.</w:t>
      </w:r>
      <w:r w:rsidR="00BA79ED" w:rsidRPr="004D79CC">
        <w:rPr>
          <w:rFonts w:ascii="Segoe UI" w:hAnsi="Segoe UI" w:cs="Segoe UI"/>
          <w:sz w:val="20"/>
          <w:szCs w:val="20"/>
        </w:rPr>
        <w:t xml:space="preserve"> </w:t>
      </w:r>
      <w:r w:rsidR="00147F0C" w:rsidRPr="004D79CC">
        <w:rPr>
          <w:rFonts w:ascii="Segoe UI" w:hAnsi="Segoe UI" w:cs="Segoe UI"/>
          <w:sz w:val="20"/>
          <w:szCs w:val="20"/>
        </w:rPr>
        <w:t>Waar</w:t>
      </w:r>
      <w:r w:rsidR="008017C6" w:rsidRPr="004D79CC">
        <w:rPr>
          <w:rFonts w:ascii="Segoe UI" w:hAnsi="Segoe UI" w:cs="Segoe UI"/>
          <w:sz w:val="20"/>
          <w:szCs w:val="20"/>
        </w:rPr>
        <w:t xml:space="preserve"> nodig maak ik onderscheid </w:t>
      </w:r>
      <w:r w:rsidR="00FA7FAA" w:rsidRPr="004D79CC">
        <w:rPr>
          <w:rFonts w:ascii="Segoe UI" w:hAnsi="Segoe UI" w:cs="Segoe UI"/>
          <w:sz w:val="20"/>
          <w:szCs w:val="20"/>
        </w:rPr>
        <w:t xml:space="preserve">tussen </w:t>
      </w:r>
      <w:r w:rsidR="00EF45A5" w:rsidRPr="004D79CC">
        <w:rPr>
          <w:rFonts w:ascii="Segoe UI" w:hAnsi="Segoe UI" w:cs="Segoe UI"/>
          <w:sz w:val="20"/>
          <w:szCs w:val="20"/>
        </w:rPr>
        <w:t>een opdrachtgever</w:t>
      </w:r>
      <w:r w:rsidR="00975F11" w:rsidRPr="004D79CC">
        <w:rPr>
          <w:rFonts w:ascii="Segoe UI" w:hAnsi="Segoe UI" w:cs="Segoe UI"/>
          <w:sz w:val="20"/>
          <w:szCs w:val="20"/>
        </w:rPr>
        <w:t xml:space="preserve"> </w:t>
      </w:r>
      <w:r w:rsidR="008017C6" w:rsidRPr="004D79CC">
        <w:rPr>
          <w:rFonts w:ascii="Segoe UI" w:hAnsi="Segoe UI" w:cs="Segoe UI"/>
          <w:sz w:val="20"/>
          <w:szCs w:val="20"/>
        </w:rPr>
        <w:t xml:space="preserve">handelend in de uitoefening van beroep of bedrijf en </w:t>
      </w:r>
      <w:r w:rsidR="00975F11" w:rsidRPr="004D79CC">
        <w:rPr>
          <w:rFonts w:ascii="Segoe UI" w:hAnsi="Segoe UI" w:cs="Segoe UI"/>
          <w:sz w:val="20"/>
          <w:szCs w:val="20"/>
        </w:rPr>
        <w:t>een</w:t>
      </w:r>
      <w:r w:rsidR="008017C6" w:rsidRPr="004D79CC">
        <w:rPr>
          <w:rFonts w:ascii="Segoe UI" w:hAnsi="Segoe UI" w:cs="Segoe UI"/>
          <w:sz w:val="20"/>
          <w:szCs w:val="20"/>
        </w:rPr>
        <w:t xml:space="preserve"> consument.</w:t>
      </w:r>
    </w:p>
    <w:p w14:paraId="7A22DFFD" w14:textId="77777777" w:rsidR="006B12BD" w:rsidRPr="004D79CC" w:rsidRDefault="003B56CD" w:rsidP="001036FB">
      <w:pPr>
        <w:pStyle w:val="Lijstalinea"/>
        <w:numPr>
          <w:ilvl w:val="0"/>
          <w:numId w:val="1"/>
        </w:numPr>
        <w:spacing w:line="240" w:lineRule="auto"/>
        <w:ind w:left="567" w:hanging="567"/>
        <w:jc w:val="both"/>
        <w:rPr>
          <w:rFonts w:ascii="Segoe UI" w:hAnsi="Segoe UI" w:cs="Segoe UI"/>
          <w:sz w:val="20"/>
          <w:szCs w:val="20"/>
        </w:rPr>
      </w:pPr>
      <w:r w:rsidRPr="004D79CC">
        <w:rPr>
          <w:rFonts w:ascii="Segoe UI" w:hAnsi="Segoe UI" w:cs="Segoe UI"/>
          <w:sz w:val="20"/>
          <w:szCs w:val="20"/>
        </w:rPr>
        <w:t>Met 'wij', 'ons' en 'partijen' bedoel ik opdrachtgever en opdrachtnemer samen.</w:t>
      </w:r>
    </w:p>
    <w:p w14:paraId="1CDC66A9" w14:textId="67C75ABD" w:rsidR="006B12BD" w:rsidRPr="004D79CC" w:rsidRDefault="006B12BD" w:rsidP="001036FB">
      <w:pPr>
        <w:pStyle w:val="Lijstalinea"/>
        <w:numPr>
          <w:ilvl w:val="0"/>
          <w:numId w:val="1"/>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Het ‘standaardaanbod’ is het aanbod zoals vermeld staat op </w:t>
      </w:r>
      <w:r w:rsidR="007F1060" w:rsidRPr="004D79CC">
        <w:rPr>
          <w:rFonts w:ascii="Segoe UI" w:hAnsi="Segoe UI" w:cs="Segoe UI"/>
          <w:sz w:val="20"/>
          <w:szCs w:val="20"/>
        </w:rPr>
        <w:t>mijn</w:t>
      </w:r>
      <w:r w:rsidRPr="004D79CC">
        <w:rPr>
          <w:rFonts w:ascii="Segoe UI" w:hAnsi="Segoe UI" w:cs="Segoe UI"/>
          <w:sz w:val="20"/>
          <w:szCs w:val="20"/>
        </w:rPr>
        <w:t xml:space="preserve"> website en dat online aangeschaft kan worden. </w:t>
      </w:r>
    </w:p>
    <w:p w14:paraId="773F79FF" w14:textId="7A697A83" w:rsidR="00540B76" w:rsidRPr="004D79CC" w:rsidRDefault="00540B76" w:rsidP="001036FB">
      <w:pPr>
        <w:pStyle w:val="Lijstalinea"/>
        <w:numPr>
          <w:ilvl w:val="0"/>
          <w:numId w:val="1"/>
        </w:numPr>
        <w:spacing w:line="240" w:lineRule="auto"/>
        <w:ind w:left="567" w:hanging="567"/>
        <w:jc w:val="both"/>
        <w:rPr>
          <w:rFonts w:ascii="Segoe UI" w:hAnsi="Segoe UI" w:cs="Segoe UI"/>
          <w:sz w:val="20"/>
          <w:szCs w:val="20"/>
        </w:rPr>
      </w:pPr>
      <w:r w:rsidRPr="004D79CC">
        <w:rPr>
          <w:rFonts w:ascii="Segoe UI" w:hAnsi="Segoe UI" w:cs="Segoe UI"/>
          <w:sz w:val="20"/>
          <w:szCs w:val="20"/>
        </w:rPr>
        <w:t>Onder ‘training’ wordt begrepen</w:t>
      </w:r>
      <w:r w:rsidR="00E67C55" w:rsidRPr="004D79CC">
        <w:rPr>
          <w:rFonts w:ascii="Segoe UI" w:hAnsi="Segoe UI" w:cs="Segoe UI"/>
          <w:sz w:val="20"/>
          <w:szCs w:val="20"/>
        </w:rPr>
        <w:t xml:space="preserve"> de</w:t>
      </w:r>
      <w:r w:rsidR="008733A9" w:rsidRPr="004D79CC">
        <w:rPr>
          <w:rFonts w:ascii="Segoe UI" w:hAnsi="Segoe UI" w:cs="Segoe UI"/>
          <w:sz w:val="20"/>
          <w:szCs w:val="20"/>
        </w:rPr>
        <w:t xml:space="preserve"> online</w:t>
      </w:r>
      <w:r w:rsidR="00E67C55" w:rsidRPr="004D79CC">
        <w:rPr>
          <w:rFonts w:ascii="Segoe UI" w:hAnsi="Segoe UI" w:cs="Segoe UI"/>
          <w:sz w:val="20"/>
          <w:szCs w:val="20"/>
        </w:rPr>
        <w:t xml:space="preserve"> live trainingen</w:t>
      </w:r>
      <w:r w:rsidR="00A73938" w:rsidRPr="004D79CC">
        <w:rPr>
          <w:rFonts w:ascii="Segoe UI" w:hAnsi="Segoe UI" w:cs="Segoe UI"/>
          <w:sz w:val="20"/>
          <w:szCs w:val="20"/>
        </w:rPr>
        <w:t xml:space="preserve"> en kennissessies</w:t>
      </w:r>
      <w:r w:rsidR="00E67C55" w:rsidRPr="004D79CC">
        <w:rPr>
          <w:rFonts w:ascii="Segoe UI" w:hAnsi="Segoe UI" w:cs="Segoe UI"/>
          <w:sz w:val="20"/>
          <w:szCs w:val="20"/>
        </w:rPr>
        <w:t xml:space="preserve"> waarvoor je </w:t>
      </w:r>
      <w:r w:rsidR="00AB58AA" w:rsidRPr="004D79CC">
        <w:rPr>
          <w:rFonts w:ascii="Segoe UI" w:hAnsi="Segoe UI" w:cs="Segoe UI"/>
          <w:sz w:val="20"/>
          <w:szCs w:val="20"/>
        </w:rPr>
        <w:t xml:space="preserve">een vergoeding </w:t>
      </w:r>
      <w:r w:rsidR="00E67C55" w:rsidRPr="004D79CC">
        <w:rPr>
          <w:rFonts w:ascii="Segoe UI" w:hAnsi="Segoe UI" w:cs="Segoe UI"/>
          <w:sz w:val="20"/>
          <w:szCs w:val="20"/>
        </w:rPr>
        <w:t>hebt betaald.</w:t>
      </w:r>
      <w:r w:rsidR="00F31078" w:rsidRPr="004D79CC">
        <w:rPr>
          <w:rFonts w:ascii="Segoe UI" w:hAnsi="Segoe UI" w:cs="Segoe UI"/>
          <w:sz w:val="20"/>
          <w:szCs w:val="20"/>
        </w:rPr>
        <w:t xml:space="preserve"> Waar nodig maak ik onderscheid tussen open inschrijving</w:t>
      </w:r>
      <w:r w:rsidR="00391951" w:rsidRPr="004D79CC">
        <w:rPr>
          <w:rFonts w:ascii="Segoe UI" w:hAnsi="Segoe UI" w:cs="Segoe UI"/>
          <w:sz w:val="20"/>
          <w:szCs w:val="20"/>
        </w:rPr>
        <w:t xml:space="preserve"> (een individuele aanmelding voor een training)</w:t>
      </w:r>
      <w:r w:rsidR="00F31078" w:rsidRPr="004D79CC">
        <w:rPr>
          <w:rFonts w:ascii="Segoe UI" w:hAnsi="Segoe UI" w:cs="Segoe UI"/>
          <w:sz w:val="20"/>
          <w:szCs w:val="20"/>
        </w:rPr>
        <w:t xml:space="preserve"> en </w:t>
      </w:r>
      <w:proofErr w:type="spellStart"/>
      <w:r w:rsidR="00F31078" w:rsidRPr="004D79CC">
        <w:rPr>
          <w:rFonts w:ascii="Segoe UI" w:hAnsi="Segoe UI" w:cs="Segoe UI"/>
          <w:sz w:val="20"/>
          <w:szCs w:val="20"/>
        </w:rPr>
        <w:t>incompany</w:t>
      </w:r>
      <w:proofErr w:type="spellEnd"/>
      <w:r w:rsidR="00F31078" w:rsidRPr="004D79CC">
        <w:rPr>
          <w:rFonts w:ascii="Segoe UI" w:hAnsi="Segoe UI" w:cs="Segoe UI"/>
          <w:sz w:val="20"/>
          <w:szCs w:val="20"/>
        </w:rPr>
        <w:t xml:space="preserve"> trainingen</w:t>
      </w:r>
      <w:r w:rsidR="00391951" w:rsidRPr="004D79CC">
        <w:rPr>
          <w:rFonts w:ascii="Segoe UI" w:hAnsi="Segoe UI" w:cs="Segoe UI"/>
          <w:sz w:val="20"/>
          <w:szCs w:val="20"/>
        </w:rPr>
        <w:t xml:space="preserve"> (een </w:t>
      </w:r>
      <w:r w:rsidR="00BC1760" w:rsidRPr="004D79CC">
        <w:rPr>
          <w:rFonts w:ascii="Segoe UI" w:hAnsi="Segoe UI" w:cs="Segoe UI"/>
          <w:sz w:val="20"/>
          <w:szCs w:val="20"/>
        </w:rPr>
        <w:t>training binnen de organisatie van opdrachtgever)</w:t>
      </w:r>
      <w:r w:rsidR="00F31078" w:rsidRPr="004D79CC">
        <w:rPr>
          <w:rFonts w:ascii="Segoe UI" w:hAnsi="Segoe UI" w:cs="Segoe UI"/>
          <w:sz w:val="20"/>
          <w:szCs w:val="20"/>
        </w:rPr>
        <w:t>.</w:t>
      </w:r>
      <w:r w:rsidR="00C45905" w:rsidRPr="004D79CC">
        <w:rPr>
          <w:rFonts w:ascii="Segoe UI" w:hAnsi="Segoe UI" w:cs="Segoe UI"/>
          <w:sz w:val="20"/>
          <w:szCs w:val="20"/>
        </w:rPr>
        <w:t xml:space="preserve"> </w:t>
      </w:r>
      <w:r w:rsidR="00FB6698" w:rsidRPr="004D79CC">
        <w:rPr>
          <w:rFonts w:ascii="Segoe UI" w:hAnsi="Segoe UI" w:cs="Segoe UI"/>
          <w:sz w:val="20"/>
          <w:szCs w:val="20"/>
        </w:rPr>
        <w:t>Met training</w:t>
      </w:r>
      <w:r w:rsidR="00C45905" w:rsidRPr="004D79CC">
        <w:rPr>
          <w:rFonts w:ascii="Segoe UI" w:hAnsi="Segoe UI" w:cs="Segoe UI"/>
          <w:sz w:val="20"/>
          <w:szCs w:val="20"/>
        </w:rPr>
        <w:t xml:space="preserve"> wordt </w:t>
      </w:r>
      <w:r w:rsidR="00FB6698" w:rsidRPr="004D79CC">
        <w:rPr>
          <w:rFonts w:ascii="Segoe UI" w:hAnsi="Segoe UI" w:cs="Segoe UI"/>
          <w:sz w:val="20"/>
          <w:szCs w:val="20"/>
        </w:rPr>
        <w:t xml:space="preserve">nadrukkelijk </w:t>
      </w:r>
      <w:r w:rsidR="00C45905" w:rsidRPr="004D79CC">
        <w:rPr>
          <w:rFonts w:ascii="Segoe UI" w:hAnsi="Segoe UI" w:cs="Segoe UI"/>
          <w:sz w:val="20"/>
          <w:szCs w:val="20"/>
        </w:rPr>
        <w:t>niet bedoeld de online leeromgeving met online programma’s, zoals bedoeld in artikel 7.</w:t>
      </w:r>
    </w:p>
    <w:p w14:paraId="6D9F7942" w14:textId="4F848A87" w:rsidR="003B56CD" w:rsidRPr="004D79CC" w:rsidRDefault="003B56CD" w:rsidP="001036FB">
      <w:pPr>
        <w:pStyle w:val="Lijstalinea"/>
        <w:numPr>
          <w:ilvl w:val="0"/>
          <w:numId w:val="1"/>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Onder ‘schriftelijk’ wordt </w:t>
      </w:r>
      <w:r w:rsidR="0020459D" w:rsidRPr="004D79CC">
        <w:rPr>
          <w:rFonts w:ascii="Segoe UI" w:hAnsi="Segoe UI" w:cs="Segoe UI"/>
          <w:sz w:val="20"/>
          <w:szCs w:val="20"/>
        </w:rPr>
        <w:t>ook</w:t>
      </w:r>
      <w:r w:rsidRPr="004D79CC">
        <w:rPr>
          <w:rFonts w:ascii="Segoe UI" w:hAnsi="Segoe UI" w:cs="Segoe UI"/>
          <w:sz w:val="20"/>
          <w:szCs w:val="20"/>
        </w:rPr>
        <w:t xml:space="preserve"> verstaan per e-mail.</w:t>
      </w:r>
    </w:p>
    <w:p w14:paraId="19FBCE51" w14:textId="34D9BFEA" w:rsidR="006A0140" w:rsidRPr="004D79CC" w:rsidRDefault="0013735E"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2 </w:t>
      </w:r>
      <w:r w:rsidR="006A0140" w:rsidRPr="004D79CC">
        <w:rPr>
          <w:rFonts w:ascii="Segoe UI" w:hAnsi="Segoe UI" w:cs="Segoe UI"/>
          <w:sz w:val="20"/>
          <w:szCs w:val="20"/>
        </w:rPr>
        <w:t>Toepasselijkheid</w:t>
      </w:r>
    </w:p>
    <w:p w14:paraId="06FFE635" w14:textId="263B27F4" w:rsidR="00552FE0" w:rsidRPr="004D79CC" w:rsidRDefault="006A0140" w:rsidP="001036FB">
      <w:pPr>
        <w:pStyle w:val="Lijstalinea"/>
        <w:numPr>
          <w:ilvl w:val="0"/>
          <w:numId w:val="2"/>
        </w:numPr>
        <w:spacing w:line="240" w:lineRule="auto"/>
        <w:ind w:left="567" w:hanging="567"/>
        <w:jc w:val="both"/>
        <w:rPr>
          <w:rFonts w:ascii="Segoe UI" w:hAnsi="Segoe UI" w:cs="Segoe UI"/>
          <w:sz w:val="20"/>
          <w:szCs w:val="20"/>
        </w:rPr>
      </w:pPr>
      <w:r w:rsidRPr="004D79CC">
        <w:rPr>
          <w:rFonts w:ascii="Segoe UI" w:hAnsi="Segoe UI" w:cs="Segoe UI"/>
          <w:sz w:val="20"/>
          <w:szCs w:val="20"/>
        </w:rPr>
        <w:t>De</w:t>
      </w:r>
      <w:r w:rsidR="007C7FD6" w:rsidRPr="004D79CC">
        <w:rPr>
          <w:rFonts w:ascii="Segoe UI" w:hAnsi="Segoe UI" w:cs="Segoe UI"/>
          <w:sz w:val="20"/>
          <w:szCs w:val="20"/>
        </w:rPr>
        <w:t>ze</w:t>
      </w:r>
      <w:r w:rsidRPr="004D79CC">
        <w:rPr>
          <w:rFonts w:ascii="Segoe UI" w:hAnsi="Segoe UI" w:cs="Segoe UI"/>
          <w:sz w:val="20"/>
          <w:szCs w:val="20"/>
        </w:rPr>
        <w:t xml:space="preserve"> algemene voorwaarden zijn van toepassing op al mijn aanbiedingen, offertes en overeenkomsten. Andere afspraken gelden alleen als deze schriftelijk zijn vastgelegd.</w:t>
      </w:r>
    </w:p>
    <w:p w14:paraId="6B3B1B33" w14:textId="77777777" w:rsidR="00024947" w:rsidRPr="004D79CC" w:rsidRDefault="003B56CD" w:rsidP="001036FB">
      <w:pPr>
        <w:pStyle w:val="Lijstalinea"/>
        <w:numPr>
          <w:ilvl w:val="0"/>
          <w:numId w:val="2"/>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Ik mag mijn algemene voorwaarden op elk moment wijzigen. Ik zal jou vooraf per e-mail informeren en de gewijzigde algemene voorwaarden toesturen. </w:t>
      </w:r>
      <w:r w:rsidR="00E24D77" w:rsidRPr="004D79CC">
        <w:rPr>
          <w:rFonts w:ascii="Segoe UI" w:hAnsi="Segoe UI" w:cs="Segoe UI"/>
          <w:sz w:val="20"/>
          <w:szCs w:val="20"/>
        </w:rPr>
        <w:t>Ben je een consument en is de wijziging nadelig voor je, dan kan je de overeenkomst schriftelijk ontbinden binnen twee weken nadat ik jou heb geïnformeerd.</w:t>
      </w:r>
    </w:p>
    <w:p w14:paraId="0F98D53C" w14:textId="06310C64" w:rsidR="004F129F" w:rsidRPr="004D79CC" w:rsidRDefault="003B56CD" w:rsidP="001036FB">
      <w:pPr>
        <w:pStyle w:val="Lijstalinea"/>
        <w:numPr>
          <w:ilvl w:val="0"/>
          <w:numId w:val="2"/>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Als een bepaling in de algemene voorwaarden geheel of gedeeltelijk nietig is of vernietigd wordt, dan blijven de overige bepalingen volledig van toepassing. </w:t>
      </w:r>
      <w:r w:rsidR="00024947" w:rsidRPr="004D79CC">
        <w:rPr>
          <w:rFonts w:ascii="Segoe UI" w:hAnsi="Segoe UI" w:cs="Segoe UI"/>
          <w:sz w:val="20"/>
          <w:szCs w:val="20"/>
        </w:rPr>
        <w:t xml:space="preserve">In dat geval geldt datgene wat op wettelijke toelaatbare wijze het dichtst bij de strijdige bepaling komt, waarbij, voor zover mogelijk, het doel en de strekking van de oorspronkelijke bepaling in acht worden genomen. </w:t>
      </w:r>
    </w:p>
    <w:p w14:paraId="28319BFA" w14:textId="244F41B7" w:rsidR="004F129F" w:rsidRPr="004D79CC" w:rsidRDefault="004F129F" w:rsidP="001036FB">
      <w:pPr>
        <w:pStyle w:val="Lijstalinea"/>
        <w:numPr>
          <w:ilvl w:val="0"/>
          <w:numId w:val="2"/>
        </w:numPr>
        <w:spacing w:line="240" w:lineRule="auto"/>
        <w:ind w:left="567" w:hanging="567"/>
        <w:jc w:val="both"/>
        <w:rPr>
          <w:rFonts w:ascii="Segoe UI" w:hAnsi="Segoe UI" w:cs="Segoe UI"/>
          <w:sz w:val="20"/>
          <w:szCs w:val="20"/>
        </w:rPr>
      </w:pPr>
      <w:r w:rsidRPr="004D79CC">
        <w:rPr>
          <w:rFonts w:ascii="Segoe UI" w:hAnsi="Segoe UI" w:cs="Segoe UI"/>
          <w:sz w:val="20"/>
          <w:szCs w:val="20"/>
        </w:rPr>
        <w:t>Als er onduidelijkheid bestaat over de uitleg van een bepaling in deze algemene voorwaarden of overeenkomst of als zich tussen ons een situatie voordoet die niet in deze algemene voorwaarden geregeld is, dan zullen wij in goed overleg schriftelijke afspraken maken.</w:t>
      </w:r>
    </w:p>
    <w:p w14:paraId="2859E729" w14:textId="2D2169DE" w:rsidR="006A0140" w:rsidRPr="004D79CC" w:rsidRDefault="006A0140" w:rsidP="001036FB">
      <w:pPr>
        <w:pStyle w:val="Lijstalinea"/>
        <w:numPr>
          <w:ilvl w:val="0"/>
          <w:numId w:val="2"/>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Ook als ik niet steeds strikte naleving van deze voorwaarden verlang, betekent dit niet dat de bepalingen daarvan niet van toepassing zijn, of dat ik het recht zou verliezen om in andere gevallen de stipte naleving van deze voorwaarden te verlangen. </w:t>
      </w:r>
    </w:p>
    <w:p w14:paraId="001824E7" w14:textId="29932749" w:rsidR="00CA0EC5" w:rsidRPr="004D79CC" w:rsidRDefault="00CA0EC5" w:rsidP="001036FB">
      <w:pPr>
        <w:spacing w:after="0" w:line="240" w:lineRule="auto"/>
        <w:jc w:val="both"/>
        <w:rPr>
          <w:rFonts w:ascii="Segoe UI" w:hAnsi="Segoe UI" w:cs="Segoe UI"/>
          <w:sz w:val="20"/>
          <w:szCs w:val="20"/>
        </w:rPr>
      </w:pPr>
      <w:r w:rsidRPr="004D79CC">
        <w:rPr>
          <w:rFonts w:ascii="Segoe UI" w:hAnsi="Segoe UI" w:cs="Segoe UI"/>
          <w:sz w:val="20"/>
          <w:szCs w:val="20"/>
        </w:rPr>
        <w:t>Artikel 3 Aanbod</w:t>
      </w:r>
      <w:r w:rsidR="00627194" w:rsidRPr="004D79CC">
        <w:rPr>
          <w:rFonts w:ascii="Segoe UI" w:hAnsi="Segoe UI" w:cs="Segoe UI"/>
          <w:sz w:val="20"/>
          <w:szCs w:val="20"/>
        </w:rPr>
        <w:t xml:space="preserve"> en aanvaarding</w:t>
      </w:r>
    </w:p>
    <w:p w14:paraId="3AAF6A1E" w14:textId="77777777" w:rsidR="000A74B4" w:rsidRPr="004D79CC" w:rsidRDefault="00826842" w:rsidP="001036FB">
      <w:pPr>
        <w:pStyle w:val="Lijstalinea"/>
        <w:numPr>
          <w:ilvl w:val="0"/>
          <w:numId w:val="3"/>
        </w:numPr>
        <w:spacing w:line="240" w:lineRule="auto"/>
        <w:ind w:left="567" w:hanging="567"/>
        <w:jc w:val="both"/>
        <w:rPr>
          <w:rFonts w:ascii="Segoe UI" w:hAnsi="Segoe UI" w:cs="Segoe UI"/>
          <w:sz w:val="20"/>
          <w:szCs w:val="20"/>
        </w:rPr>
      </w:pPr>
      <w:r w:rsidRPr="004D79CC">
        <w:rPr>
          <w:rFonts w:ascii="Segoe UI" w:hAnsi="Segoe UI" w:cs="Segoe UI"/>
          <w:sz w:val="20"/>
          <w:szCs w:val="20"/>
        </w:rPr>
        <w:t>Elk aanbod is vrijblijvend en mag door mij worden gewijzigd.</w:t>
      </w:r>
    </w:p>
    <w:p w14:paraId="2DD363BC" w14:textId="1C97AC70" w:rsidR="00492E4F" w:rsidRPr="004D79CC" w:rsidRDefault="007F1060" w:rsidP="001036FB">
      <w:pPr>
        <w:pStyle w:val="Lijstalinea"/>
        <w:numPr>
          <w:ilvl w:val="0"/>
          <w:numId w:val="3"/>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De prijzen </w:t>
      </w:r>
      <w:r w:rsidR="00A53B2A" w:rsidRPr="004D79CC">
        <w:rPr>
          <w:rFonts w:ascii="Segoe UI" w:hAnsi="Segoe UI" w:cs="Segoe UI"/>
          <w:sz w:val="20"/>
          <w:szCs w:val="20"/>
        </w:rPr>
        <w:t xml:space="preserve">op mijn website </w:t>
      </w:r>
      <w:r w:rsidRPr="004D79CC">
        <w:rPr>
          <w:rFonts w:ascii="Segoe UI" w:hAnsi="Segoe UI" w:cs="Segoe UI"/>
          <w:sz w:val="20"/>
          <w:szCs w:val="20"/>
        </w:rPr>
        <w:t>voor m</w:t>
      </w:r>
      <w:r w:rsidR="000A74B4" w:rsidRPr="004D79CC">
        <w:rPr>
          <w:rFonts w:ascii="Segoe UI" w:hAnsi="Segoe UI" w:cs="Segoe UI"/>
          <w:sz w:val="20"/>
          <w:szCs w:val="20"/>
        </w:rPr>
        <w:t xml:space="preserve">ijn standaardaanbod </w:t>
      </w:r>
      <w:r w:rsidR="00962F41" w:rsidRPr="004D79CC">
        <w:rPr>
          <w:rFonts w:ascii="Segoe UI" w:hAnsi="Segoe UI" w:cs="Segoe UI"/>
          <w:sz w:val="20"/>
          <w:szCs w:val="20"/>
        </w:rPr>
        <w:t xml:space="preserve">voor ouders zijn inclusief btw. De prijzen voor </w:t>
      </w:r>
      <w:r w:rsidR="005E6012" w:rsidRPr="004D79CC">
        <w:rPr>
          <w:rFonts w:ascii="Segoe UI" w:hAnsi="Segoe UI" w:cs="Segoe UI"/>
          <w:sz w:val="20"/>
          <w:szCs w:val="20"/>
        </w:rPr>
        <w:t xml:space="preserve">mijn standaardaanbod </w:t>
      </w:r>
      <w:r w:rsidR="00962F41" w:rsidRPr="004D79CC">
        <w:rPr>
          <w:rFonts w:ascii="Segoe UI" w:hAnsi="Segoe UI" w:cs="Segoe UI"/>
          <w:sz w:val="20"/>
          <w:szCs w:val="20"/>
        </w:rPr>
        <w:t>voor professionals zijn exclusief btw.</w:t>
      </w:r>
      <w:r w:rsidR="00492E4F" w:rsidRPr="004D79CC">
        <w:rPr>
          <w:rFonts w:ascii="Segoe UI" w:hAnsi="Segoe UI" w:cs="Segoe UI"/>
          <w:i/>
          <w:iCs/>
          <w:sz w:val="20"/>
          <w:szCs w:val="20"/>
        </w:rPr>
        <w:t xml:space="preserve"> </w:t>
      </w:r>
    </w:p>
    <w:p w14:paraId="065E2EA3" w14:textId="372E434A" w:rsidR="001C15AC" w:rsidRPr="004D79CC" w:rsidRDefault="00CA0EC5" w:rsidP="001036FB">
      <w:pPr>
        <w:pStyle w:val="Lijstalinea"/>
        <w:numPr>
          <w:ilvl w:val="0"/>
          <w:numId w:val="3"/>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Voor </w:t>
      </w:r>
      <w:r w:rsidR="00547F51" w:rsidRPr="004D79CC">
        <w:rPr>
          <w:rFonts w:ascii="Segoe UI" w:hAnsi="Segoe UI" w:cs="Segoe UI"/>
          <w:sz w:val="20"/>
          <w:szCs w:val="20"/>
        </w:rPr>
        <w:t xml:space="preserve">mijn andere diensten </w:t>
      </w:r>
      <w:r w:rsidR="00DD4ADF" w:rsidRPr="004D79CC">
        <w:rPr>
          <w:rFonts w:ascii="Segoe UI" w:hAnsi="Segoe UI" w:cs="Segoe UI"/>
          <w:sz w:val="20"/>
          <w:szCs w:val="20"/>
        </w:rPr>
        <w:t>zal ik je een offerte toesturen</w:t>
      </w:r>
      <w:r w:rsidR="00470CDF" w:rsidRPr="004D79CC">
        <w:rPr>
          <w:rFonts w:ascii="Segoe UI" w:hAnsi="Segoe UI" w:cs="Segoe UI"/>
          <w:sz w:val="20"/>
          <w:szCs w:val="20"/>
        </w:rPr>
        <w:t>, welke 14 dagen geldig is</w:t>
      </w:r>
      <w:r w:rsidRPr="004D79CC">
        <w:rPr>
          <w:rFonts w:ascii="Segoe UI" w:hAnsi="Segoe UI" w:cs="Segoe UI"/>
          <w:sz w:val="20"/>
          <w:szCs w:val="20"/>
        </w:rPr>
        <w:t>.</w:t>
      </w:r>
      <w:r w:rsidR="00EC2256" w:rsidRPr="004D79CC">
        <w:rPr>
          <w:rFonts w:ascii="Segoe UI" w:hAnsi="Segoe UI" w:cs="Segoe UI"/>
          <w:sz w:val="20"/>
          <w:szCs w:val="20"/>
        </w:rPr>
        <w:t xml:space="preserve">. </w:t>
      </w:r>
      <w:r w:rsidR="00C95123" w:rsidRPr="004D79CC">
        <w:rPr>
          <w:rFonts w:ascii="Segoe UI" w:hAnsi="Segoe UI" w:cs="Segoe UI"/>
          <w:sz w:val="20"/>
          <w:szCs w:val="20"/>
        </w:rPr>
        <w:t>Offertes gelden niet voor vervolgopdrachten.</w:t>
      </w:r>
    </w:p>
    <w:p w14:paraId="63FF03F4" w14:textId="77777777" w:rsidR="00627194" w:rsidRPr="004D79CC" w:rsidRDefault="001C15AC" w:rsidP="001036FB">
      <w:pPr>
        <w:pStyle w:val="Lijstalinea"/>
        <w:numPr>
          <w:ilvl w:val="0"/>
          <w:numId w:val="3"/>
        </w:numPr>
        <w:spacing w:line="240" w:lineRule="auto"/>
        <w:ind w:left="567" w:hanging="567"/>
        <w:jc w:val="both"/>
        <w:rPr>
          <w:rFonts w:ascii="Segoe UI" w:hAnsi="Segoe UI" w:cs="Segoe UI"/>
          <w:sz w:val="20"/>
          <w:szCs w:val="20"/>
        </w:rPr>
      </w:pPr>
      <w:r w:rsidRPr="004D79CC">
        <w:rPr>
          <w:rFonts w:ascii="Segoe UI" w:hAnsi="Segoe UI" w:cs="Segoe UI"/>
          <w:sz w:val="20"/>
          <w:szCs w:val="20"/>
        </w:rPr>
        <w:t>Aan een aanvaarding die afwijkt van mijn aanbod ben ik niet gebonden. Ook ben ik</w:t>
      </w:r>
      <w:r w:rsidR="00CA0EC5" w:rsidRPr="004D79CC">
        <w:rPr>
          <w:rFonts w:ascii="Segoe UI" w:hAnsi="Segoe UI" w:cs="Segoe UI"/>
          <w:sz w:val="20"/>
          <w:szCs w:val="20"/>
        </w:rPr>
        <w:t xml:space="preserve"> niet gebonden aan mijn aanbod, als je redelijkerwijs had kunnen weten dat het aanbod of een onderdeel daarvan een kennelijke vergissing of verschrijving bevatte.</w:t>
      </w:r>
    </w:p>
    <w:p w14:paraId="56DF97D7" w14:textId="0AF656B1" w:rsidR="00627194" w:rsidRPr="004D79CC" w:rsidRDefault="00627194" w:rsidP="001036FB">
      <w:pPr>
        <w:pStyle w:val="Lijstalinea"/>
        <w:numPr>
          <w:ilvl w:val="0"/>
          <w:numId w:val="3"/>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In geval van onvoldoende aanmeldingen of om andere voor mij moverende redenen kan ik een </w:t>
      </w:r>
      <w:r w:rsidR="00FB6698" w:rsidRPr="004D79CC">
        <w:rPr>
          <w:rFonts w:ascii="Segoe UI" w:hAnsi="Segoe UI" w:cs="Segoe UI"/>
          <w:sz w:val="20"/>
          <w:szCs w:val="20"/>
        </w:rPr>
        <w:t>t</w:t>
      </w:r>
      <w:r w:rsidRPr="004D79CC">
        <w:rPr>
          <w:rFonts w:ascii="Segoe UI" w:hAnsi="Segoe UI" w:cs="Segoe UI"/>
          <w:sz w:val="20"/>
          <w:szCs w:val="20"/>
        </w:rPr>
        <w:t xml:space="preserve">raining voor aanvang geheel afgelasten. Je ontvangt hiervan bericht. Ik verschuif je deelname naar een volgende datum. Als je dat niet wilt of verschuiven niet mogelijk is, dan komen de betalingsverplichtingen te vervallen. </w:t>
      </w:r>
      <w:r w:rsidR="00C22374" w:rsidRPr="004D79CC">
        <w:rPr>
          <w:rFonts w:ascii="Segoe UI" w:hAnsi="Segoe UI" w:cs="Segoe UI"/>
          <w:sz w:val="20"/>
          <w:szCs w:val="20"/>
        </w:rPr>
        <w:t>Al g</w:t>
      </w:r>
      <w:r w:rsidR="00A53B2A" w:rsidRPr="004D79CC">
        <w:rPr>
          <w:rFonts w:ascii="Segoe UI" w:hAnsi="Segoe UI" w:cs="Segoe UI"/>
          <w:sz w:val="20"/>
          <w:szCs w:val="20"/>
        </w:rPr>
        <w:t xml:space="preserve">edane </w:t>
      </w:r>
      <w:r w:rsidRPr="004D79CC">
        <w:rPr>
          <w:rFonts w:ascii="Segoe UI" w:hAnsi="Segoe UI" w:cs="Segoe UI"/>
          <w:sz w:val="20"/>
          <w:szCs w:val="20"/>
        </w:rPr>
        <w:t>betalingen worden terugbetaald.</w:t>
      </w:r>
    </w:p>
    <w:p w14:paraId="461EB6B1" w14:textId="02124AD4" w:rsidR="00CE697A" w:rsidRPr="004D79CC" w:rsidRDefault="00CE697A" w:rsidP="001036FB">
      <w:pPr>
        <w:spacing w:after="0" w:line="240" w:lineRule="auto"/>
        <w:jc w:val="both"/>
        <w:rPr>
          <w:rFonts w:ascii="Segoe UI" w:hAnsi="Segoe UI" w:cs="Segoe UI"/>
          <w:sz w:val="20"/>
          <w:szCs w:val="20"/>
        </w:rPr>
      </w:pPr>
      <w:r w:rsidRPr="004D79CC">
        <w:rPr>
          <w:rFonts w:ascii="Segoe UI" w:hAnsi="Segoe UI" w:cs="Segoe UI"/>
          <w:sz w:val="20"/>
          <w:szCs w:val="20"/>
        </w:rPr>
        <w:t>Artikel 4 Herroepingsrecht</w:t>
      </w:r>
    </w:p>
    <w:p w14:paraId="54DAF1BC" w14:textId="77777777" w:rsidR="00B82146" w:rsidRPr="004D79CC" w:rsidRDefault="00CE697A" w:rsidP="001036FB">
      <w:pPr>
        <w:pStyle w:val="Lijstalinea"/>
        <w:numPr>
          <w:ilvl w:val="0"/>
          <w:numId w:val="18"/>
        </w:numPr>
        <w:spacing w:line="240" w:lineRule="auto"/>
        <w:ind w:left="567" w:hanging="567"/>
        <w:jc w:val="both"/>
        <w:rPr>
          <w:rFonts w:ascii="Segoe UI" w:hAnsi="Segoe UI" w:cs="Segoe UI"/>
          <w:sz w:val="20"/>
          <w:szCs w:val="20"/>
        </w:rPr>
      </w:pPr>
      <w:r w:rsidRPr="004D79CC">
        <w:rPr>
          <w:rFonts w:ascii="Segoe UI" w:hAnsi="Segoe UI" w:cs="Segoe UI"/>
          <w:sz w:val="20"/>
          <w:szCs w:val="20"/>
        </w:rPr>
        <w:t>Als consument heb je een bedenktermijn van 14 dagen nadat je online een overeenkomst met mij hebt gesloten, tenzij jij afstand hebt gedaan van het herroepingsrecht. Binnen deze termijn kun je de overeenkomst zonder opgave van redenen schriftelijk ontbinden.</w:t>
      </w:r>
    </w:p>
    <w:p w14:paraId="2344B1A7" w14:textId="77777777" w:rsidR="006C6BAE" w:rsidRPr="004D79CC" w:rsidRDefault="00CE697A" w:rsidP="001036FB">
      <w:pPr>
        <w:pStyle w:val="Lijstalinea"/>
        <w:numPr>
          <w:ilvl w:val="0"/>
          <w:numId w:val="18"/>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De bedenktijd gaat in op de dag die volgt op het sluiten van de overeenkomst. </w:t>
      </w:r>
    </w:p>
    <w:p w14:paraId="51F108C6" w14:textId="77777777" w:rsidR="006C6BAE" w:rsidRPr="004D79CC" w:rsidRDefault="00CE697A" w:rsidP="001036FB">
      <w:pPr>
        <w:pStyle w:val="Lijstalinea"/>
        <w:numPr>
          <w:ilvl w:val="0"/>
          <w:numId w:val="18"/>
        </w:numPr>
        <w:spacing w:line="240" w:lineRule="auto"/>
        <w:ind w:left="567" w:hanging="567"/>
        <w:jc w:val="both"/>
        <w:rPr>
          <w:rFonts w:ascii="Segoe UI" w:hAnsi="Segoe UI" w:cs="Segoe UI"/>
          <w:sz w:val="20"/>
          <w:szCs w:val="20"/>
        </w:rPr>
      </w:pPr>
      <w:r w:rsidRPr="004D79CC">
        <w:rPr>
          <w:rFonts w:ascii="Segoe UI" w:hAnsi="Segoe UI" w:cs="Segoe UI"/>
          <w:sz w:val="20"/>
          <w:szCs w:val="20"/>
        </w:rPr>
        <w:lastRenderedPageBreak/>
        <w:t>Ik vergoed alle betalingen die je hebt gedaan</w:t>
      </w:r>
      <w:r w:rsidR="006C6BAE" w:rsidRPr="004D79CC">
        <w:rPr>
          <w:rFonts w:ascii="Segoe UI" w:hAnsi="Segoe UI" w:cs="Segoe UI"/>
          <w:sz w:val="20"/>
          <w:szCs w:val="20"/>
        </w:rPr>
        <w:t xml:space="preserve">. </w:t>
      </w:r>
      <w:r w:rsidRPr="004D79CC">
        <w:rPr>
          <w:rFonts w:ascii="Segoe UI" w:hAnsi="Segoe UI" w:cs="Segoe UI"/>
          <w:sz w:val="20"/>
          <w:szCs w:val="20"/>
        </w:rPr>
        <w:t xml:space="preserve">De betaling wordt zo snel mogelijk gerestitueerd via dezelfde betaalmethode die door jou is gebruik, maar in elk geval binnen 14 dagen. Deze termijn gaat in op de dag nadat je mij de herroeping hebt gemeld. </w:t>
      </w:r>
    </w:p>
    <w:p w14:paraId="22E59000" w14:textId="77777777" w:rsidR="006C6BAE" w:rsidRPr="004D79CC" w:rsidRDefault="00CE697A" w:rsidP="001036FB">
      <w:pPr>
        <w:pStyle w:val="Lijstalinea"/>
        <w:numPr>
          <w:ilvl w:val="0"/>
          <w:numId w:val="18"/>
        </w:numPr>
        <w:spacing w:line="240" w:lineRule="auto"/>
        <w:ind w:left="567" w:hanging="567"/>
        <w:jc w:val="both"/>
        <w:rPr>
          <w:rFonts w:ascii="Segoe UI" w:hAnsi="Segoe UI" w:cs="Segoe UI"/>
          <w:sz w:val="20"/>
          <w:szCs w:val="20"/>
        </w:rPr>
      </w:pPr>
      <w:r w:rsidRPr="004D79CC">
        <w:rPr>
          <w:rFonts w:ascii="Segoe UI" w:hAnsi="Segoe UI" w:cs="Segoe UI"/>
          <w:sz w:val="20"/>
          <w:szCs w:val="20"/>
        </w:rPr>
        <w:t>Het risico en de bewijslast voor het juist en tijdig herroepen van de overeenkomst</w:t>
      </w:r>
      <w:r w:rsidR="006C6BAE" w:rsidRPr="004D79CC">
        <w:rPr>
          <w:rFonts w:ascii="Segoe UI" w:hAnsi="Segoe UI" w:cs="Segoe UI"/>
          <w:sz w:val="20"/>
          <w:szCs w:val="20"/>
        </w:rPr>
        <w:t xml:space="preserve"> </w:t>
      </w:r>
      <w:r w:rsidRPr="004D79CC">
        <w:rPr>
          <w:rFonts w:ascii="Segoe UI" w:hAnsi="Segoe UI" w:cs="Segoe UI"/>
          <w:sz w:val="20"/>
          <w:szCs w:val="20"/>
        </w:rPr>
        <w:t>ligt bij jou.</w:t>
      </w:r>
    </w:p>
    <w:p w14:paraId="4B582442" w14:textId="135158E9" w:rsidR="00CE697A" w:rsidRPr="004D79CC" w:rsidRDefault="00CE697A" w:rsidP="001036FB">
      <w:pPr>
        <w:pStyle w:val="Lijstalinea"/>
        <w:numPr>
          <w:ilvl w:val="0"/>
          <w:numId w:val="18"/>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Als </w:t>
      </w:r>
      <w:r w:rsidR="006C6BAE" w:rsidRPr="004D79CC">
        <w:rPr>
          <w:rFonts w:ascii="Segoe UI" w:hAnsi="Segoe UI" w:cs="Segoe UI"/>
          <w:sz w:val="20"/>
          <w:szCs w:val="20"/>
        </w:rPr>
        <w:t>je</w:t>
      </w:r>
      <w:r w:rsidRPr="004D79CC">
        <w:rPr>
          <w:rFonts w:ascii="Segoe UI" w:hAnsi="Segoe UI" w:cs="Segoe UI"/>
          <w:sz w:val="20"/>
          <w:szCs w:val="20"/>
        </w:rPr>
        <w:t xml:space="preserve"> tussen het sluiten van de overeenkomst en jouw herroeping al een</w:t>
      </w:r>
      <w:r w:rsidR="00F53AC6" w:rsidRPr="004D79CC">
        <w:rPr>
          <w:rFonts w:ascii="Segoe UI" w:hAnsi="Segoe UI" w:cs="Segoe UI"/>
          <w:sz w:val="20"/>
          <w:szCs w:val="20"/>
        </w:rPr>
        <w:t xml:space="preserve"> gebruikt hebt gemaakt van mijn diensten, </w:t>
      </w:r>
      <w:r w:rsidRPr="004D79CC">
        <w:rPr>
          <w:rFonts w:ascii="Segoe UI" w:hAnsi="Segoe UI" w:cs="Segoe UI"/>
          <w:sz w:val="20"/>
          <w:szCs w:val="20"/>
        </w:rPr>
        <w:t xml:space="preserve">dan heb ik recht op een schadevergoeding </w:t>
      </w:r>
      <w:r w:rsidR="007968BF" w:rsidRPr="004D79CC">
        <w:rPr>
          <w:rFonts w:ascii="Segoe UI" w:hAnsi="Segoe UI" w:cs="Segoe UI"/>
          <w:sz w:val="20"/>
          <w:szCs w:val="20"/>
        </w:rPr>
        <w:t xml:space="preserve">naar rato </w:t>
      </w:r>
      <w:r w:rsidRPr="004D79CC">
        <w:rPr>
          <w:rFonts w:ascii="Segoe UI" w:hAnsi="Segoe UI" w:cs="Segoe UI"/>
          <w:sz w:val="20"/>
          <w:szCs w:val="20"/>
        </w:rPr>
        <w:t>van het afgesproken tarief.</w:t>
      </w:r>
    </w:p>
    <w:p w14:paraId="235ED940" w14:textId="0CB827DF" w:rsidR="00AE07E6" w:rsidRPr="004D79CC" w:rsidRDefault="00DA275F" w:rsidP="00532D10">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D65CB3" w:rsidRPr="004D79CC">
        <w:rPr>
          <w:rFonts w:ascii="Segoe UI" w:hAnsi="Segoe UI" w:cs="Segoe UI"/>
          <w:sz w:val="20"/>
          <w:szCs w:val="20"/>
        </w:rPr>
        <w:t>5</w:t>
      </w:r>
      <w:r w:rsidRPr="004D79CC">
        <w:rPr>
          <w:rFonts w:ascii="Segoe UI" w:hAnsi="Segoe UI" w:cs="Segoe UI"/>
          <w:sz w:val="20"/>
          <w:szCs w:val="20"/>
        </w:rPr>
        <w:t xml:space="preserve"> Verwachtingen</w:t>
      </w:r>
    </w:p>
    <w:p w14:paraId="15D1D6BD" w14:textId="1987F919" w:rsidR="00C87B0F" w:rsidRPr="004D79CC" w:rsidRDefault="006A0140"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Ik zal mijn diensten naar beste inzicht en vermogen uitvoeren.</w:t>
      </w:r>
      <w:r w:rsidR="00C87B0F" w:rsidRPr="004D79CC">
        <w:rPr>
          <w:rFonts w:ascii="Segoe UI" w:hAnsi="Segoe UI" w:cs="Segoe UI"/>
          <w:sz w:val="20"/>
          <w:szCs w:val="20"/>
        </w:rPr>
        <w:t xml:space="preserve"> Ik deel mijn kennis en ervaring, maar </w:t>
      </w:r>
      <w:r w:rsidRPr="004D79CC">
        <w:rPr>
          <w:rFonts w:ascii="Segoe UI" w:hAnsi="Segoe UI" w:cs="Segoe UI"/>
          <w:sz w:val="20"/>
          <w:szCs w:val="20"/>
        </w:rPr>
        <w:t>geef geen garantie</w:t>
      </w:r>
      <w:r w:rsidR="00C87B0F" w:rsidRPr="004D79CC">
        <w:rPr>
          <w:rFonts w:ascii="Segoe UI" w:hAnsi="Segoe UI" w:cs="Segoe UI"/>
          <w:sz w:val="20"/>
          <w:szCs w:val="20"/>
        </w:rPr>
        <w:t xml:space="preserve">s </w:t>
      </w:r>
      <w:r w:rsidRPr="004D79CC">
        <w:rPr>
          <w:rFonts w:ascii="Segoe UI" w:hAnsi="Segoe UI" w:cs="Segoe UI"/>
          <w:sz w:val="20"/>
          <w:szCs w:val="20"/>
        </w:rPr>
        <w:t xml:space="preserve">op </w:t>
      </w:r>
      <w:r w:rsidR="00C87B0F" w:rsidRPr="004D79CC">
        <w:rPr>
          <w:rFonts w:ascii="Segoe UI" w:hAnsi="Segoe UI" w:cs="Segoe UI"/>
          <w:sz w:val="20"/>
          <w:szCs w:val="20"/>
        </w:rPr>
        <w:t>het</w:t>
      </w:r>
      <w:r w:rsidR="00CA6140" w:rsidRPr="004D79CC">
        <w:rPr>
          <w:rFonts w:ascii="Segoe UI" w:hAnsi="Segoe UI" w:cs="Segoe UI"/>
          <w:sz w:val="20"/>
          <w:szCs w:val="20"/>
        </w:rPr>
        <w:t xml:space="preserve"> bereiken van de door jou</w:t>
      </w:r>
      <w:r w:rsidR="00DB212C" w:rsidRPr="004D79CC">
        <w:rPr>
          <w:rFonts w:ascii="Segoe UI" w:hAnsi="Segoe UI" w:cs="Segoe UI"/>
          <w:sz w:val="20"/>
          <w:szCs w:val="20"/>
        </w:rPr>
        <w:t xml:space="preserve"> gewenste</w:t>
      </w:r>
      <w:r w:rsidR="00CA6140" w:rsidRPr="004D79CC">
        <w:rPr>
          <w:rFonts w:ascii="Segoe UI" w:hAnsi="Segoe UI" w:cs="Segoe UI"/>
          <w:sz w:val="20"/>
          <w:szCs w:val="20"/>
        </w:rPr>
        <w:t xml:space="preserve"> doel</w:t>
      </w:r>
      <w:r w:rsidR="00DB212C" w:rsidRPr="004D79CC">
        <w:rPr>
          <w:rFonts w:ascii="Segoe UI" w:hAnsi="Segoe UI" w:cs="Segoe UI"/>
          <w:sz w:val="20"/>
          <w:szCs w:val="20"/>
        </w:rPr>
        <w:t>en</w:t>
      </w:r>
      <w:r w:rsidRPr="004D79CC">
        <w:rPr>
          <w:rFonts w:ascii="Segoe UI" w:hAnsi="Segoe UI" w:cs="Segoe UI"/>
          <w:sz w:val="20"/>
          <w:szCs w:val="20"/>
        </w:rPr>
        <w:t>.</w:t>
      </w:r>
    </w:p>
    <w:p w14:paraId="24F7E65D" w14:textId="1A659A72" w:rsidR="007A4634" w:rsidRPr="004D79CC" w:rsidRDefault="007A4634"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Je geeft mij </w:t>
      </w:r>
      <w:r w:rsidR="00060FF1" w:rsidRPr="004D79CC">
        <w:rPr>
          <w:rFonts w:ascii="Segoe UI" w:hAnsi="Segoe UI" w:cs="Segoe UI"/>
          <w:sz w:val="20"/>
          <w:szCs w:val="20"/>
        </w:rPr>
        <w:t xml:space="preserve">tijdig </w:t>
      </w:r>
      <w:r w:rsidRPr="004D79CC">
        <w:rPr>
          <w:rFonts w:ascii="Segoe UI" w:hAnsi="Segoe UI" w:cs="Segoe UI"/>
          <w:sz w:val="20"/>
          <w:szCs w:val="20"/>
        </w:rPr>
        <w:t>alle informatie die van belang kan zijn voor de uitvoering van de overeenkomst</w:t>
      </w:r>
      <w:r w:rsidR="00B02CEF" w:rsidRPr="004D79CC">
        <w:rPr>
          <w:rFonts w:ascii="Segoe UI" w:hAnsi="Segoe UI" w:cs="Segoe UI"/>
          <w:sz w:val="20"/>
          <w:szCs w:val="20"/>
        </w:rPr>
        <w:t xml:space="preserve"> en </w:t>
      </w:r>
      <w:r w:rsidRPr="004D79CC">
        <w:rPr>
          <w:rFonts w:ascii="Segoe UI" w:hAnsi="Segoe UI" w:cs="Segoe UI"/>
          <w:sz w:val="20"/>
          <w:szCs w:val="20"/>
        </w:rPr>
        <w:t xml:space="preserve">informeert mij over </w:t>
      </w:r>
      <w:r w:rsidR="001514FB" w:rsidRPr="004D79CC">
        <w:rPr>
          <w:rFonts w:ascii="Segoe UI" w:hAnsi="Segoe UI" w:cs="Segoe UI"/>
          <w:sz w:val="20"/>
          <w:szCs w:val="20"/>
        </w:rPr>
        <w:t xml:space="preserve">relevante </w:t>
      </w:r>
      <w:r w:rsidRPr="004D79CC">
        <w:rPr>
          <w:rFonts w:ascii="Segoe UI" w:hAnsi="Segoe UI" w:cs="Segoe UI"/>
          <w:sz w:val="20"/>
          <w:szCs w:val="20"/>
        </w:rPr>
        <w:t xml:space="preserve">wijzigingen. </w:t>
      </w:r>
    </w:p>
    <w:p w14:paraId="310520EB" w14:textId="4DF5661F" w:rsidR="00C87B0F" w:rsidRPr="004D79CC" w:rsidRDefault="002927DB"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Je </w:t>
      </w:r>
      <w:r w:rsidR="005A3AE2" w:rsidRPr="004D79CC">
        <w:rPr>
          <w:rFonts w:ascii="Segoe UI" w:hAnsi="Segoe UI" w:cs="Segoe UI"/>
          <w:sz w:val="20"/>
          <w:szCs w:val="20"/>
        </w:rPr>
        <w:t xml:space="preserve">hebt een actieve en lerende houding </w:t>
      </w:r>
      <w:r w:rsidR="002509F3" w:rsidRPr="004D79CC">
        <w:rPr>
          <w:rFonts w:ascii="Segoe UI" w:hAnsi="Segoe UI" w:cs="Segoe UI"/>
          <w:sz w:val="20"/>
          <w:szCs w:val="20"/>
        </w:rPr>
        <w:t>en</w:t>
      </w:r>
      <w:r w:rsidR="005A3AE2" w:rsidRPr="004D79CC">
        <w:rPr>
          <w:rFonts w:ascii="Segoe UI" w:hAnsi="Segoe UI" w:cs="Segoe UI"/>
          <w:sz w:val="20"/>
          <w:szCs w:val="20"/>
        </w:rPr>
        <w:t xml:space="preserve"> </w:t>
      </w:r>
      <w:r w:rsidR="0020759C" w:rsidRPr="004D79CC">
        <w:rPr>
          <w:rFonts w:ascii="Segoe UI" w:hAnsi="Segoe UI" w:cs="Segoe UI"/>
          <w:sz w:val="20"/>
          <w:szCs w:val="20"/>
        </w:rPr>
        <w:t xml:space="preserve">bent zelf </w:t>
      </w:r>
      <w:r w:rsidR="002509F3" w:rsidRPr="004D79CC">
        <w:rPr>
          <w:rFonts w:ascii="Segoe UI" w:hAnsi="Segoe UI" w:cs="Segoe UI"/>
          <w:sz w:val="20"/>
          <w:szCs w:val="20"/>
        </w:rPr>
        <w:t>verantwoordelijk voor het</w:t>
      </w:r>
      <w:r w:rsidR="005A3AE2" w:rsidRPr="004D79CC">
        <w:rPr>
          <w:rFonts w:ascii="Segoe UI" w:hAnsi="Segoe UI" w:cs="Segoe UI"/>
          <w:sz w:val="20"/>
          <w:szCs w:val="20"/>
        </w:rPr>
        <w:t xml:space="preserve"> bereiken van </w:t>
      </w:r>
      <w:r w:rsidR="0020759C" w:rsidRPr="004D79CC">
        <w:rPr>
          <w:rFonts w:ascii="Segoe UI" w:hAnsi="Segoe UI" w:cs="Segoe UI"/>
          <w:sz w:val="20"/>
          <w:szCs w:val="20"/>
        </w:rPr>
        <w:t>de gewenste doelen.</w:t>
      </w:r>
      <w:r w:rsidR="00711330" w:rsidRPr="004D79CC">
        <w:rPr>
          <w:rFonts w:ascii="Segoe UI" w:hAnsi="Segoe UI" w:cs="Segoe UI"/>
          <w:sz w:val="20"/>
          <w:szCs w:val="20"/>
        </w:rPr>
        <w:t xml:space="preserve"> </w:t>
      </w:r>
    </w:p>
    <w:p w14:paraId="00CD54DF" w14:textId="77777777" w:rsidR="00230AC9" w:rsidRPr="004D79CC" w:rsidRDefault="006A0140"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Je gedraagt je respectvol en houdt rekening met andere deelnemers. </w:t>
      </w:r>
      <w:r w:rsidR="00230AC9" w:rsidRPr="004D79CC">
        <w:rPr>
          <w:rFonts w:ascii="Segoe UI" w:hAnsi="Segoe UI" w:cs="Segoe UI"/>
          <w:sz w:val="20"/>
          <w:szCs w:val="20"/>
        </w:rPr>
        <w:t xml:space="preserve">Ik behoud me het recht voor om je te verwijderen uit een bijeenkomst als je door je gedrag het verloop van de bijeenkomst verstoort. </w:t>
      </w:r>
    </w:p>
    <w:p w14:paraId="1088804D" w14:textId="4773786E" w:rsidR="002804CC" w:rsidRPr="004D79CC" w:rsidRDefault="0042545B"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Je respecteert </w:t>
      </w:r>
      <w:r w:rsidR="002D78A3" w:rsidRPr="004D79CC">
        <w:rPr>
          <w:rFonts w:ascii="Segoe UI" w:hAnsi="Segoe UI" w:cs="Segoe UI"/>
          <w:sz w:val="20"/>
          <w:szCs w:val="20"/>
        </w:rPr>
        <w:t>de</w:t>
      </w:r>
      <w:r w:rsidRPr="004D79CC">
        <w:rPr>
          <w:rFonts w:ascii="Segoe UI" w:hAnsi="Segoe UI" w:cs="Segoe UI"/>
          <w:sz w:val="20"/>
          <w:szCs w:val="20"/>
        </w:rPr>
        <w:t xml:space="preserve"> privacy</w:t>
      </w:r>
      <w:r w:rsidR="00252AC2" w:rsidRPr="004D79CC">
        <w:rPr>
          <w:rFonts w:ascii="Segoe UI" w:hAnsi="Segoe UI" w:cs="Segoe UI"/>
          <w:sz w:val="20"/>
          <w:szCs w:val="20"/>
        </w:rPr>
        <w:t xml:space="preserve"> </w:t>
      </w:r>
      <w:r w:rsidR="002D78A3" w:rsidRPr="004D79CC">
        <w:rPr>
          <w:rFonts w:ascii="Segoe UI" w:hAnsi="Segoe UI" w:cs="Segoe UI"/>
          <w:sz w:val="20"/>
          <w:szCs w:val="20"/>
        </w:rPr>
        <w:t>van d</w:t>
      </w:r>
      <w:r w:rsidR="00252AC2" w:rsidRPr="004D79CC">
        <w:rPr>
          <w:rFonts w:ascii="Segoe UI" w:hAnsi="Segoe UI" w:cs="Segoe UI"/>
          <w:sz w:val="20"/>
          <w:szCs w:val="20"/>
        </w:rPr>
        <w:t xml:space="preserve">e </w:t>
      </w:r>
      <w:r w:rsidRPr="004D79CC">
        <w:rPr>
          <w:rFonts w:ascii="Segoe UI" w:hAnsi="Segoe UI" w:cs="Segoe UI"/>
          <w:sz w:val="20"/>
          <w:szCs w:val="20"/>
        </w:rPr>
        <w:t>andere deelnemers</w:t>
      </w:r>
      <w:r w:rsidR="002D78A3" w:rsidRPr="004D79CC">
        <w:rPr>
          <w:rFonts w:ascii="Segoe UI" w:hAnsi="Segoe UI" w:cs="Segoe UI"/>
          <w:sz w:val="20"/>
          <w:szCs w:val="20"/>
        </w:rPr>
        <w:t xml:space="preserve"> en de </w:t>
      </w:r>
      <w:r w:rsidR="00952630" w:rsidRPr="004D79CC">
        <w:rPr>
          <w:rFonts w:ascii="Segoe UI" w:hAnsi="Segoe UI" w:cs="Segoe UI"/>
          <w:sz w:val="20"/>
          <w:szCs w:val="20"/>
        </w:rPr>
        <w:t xml:space="preserve">personen in </w:t>
      </w:r>
      <w:r w:rsidR="00701CCC" w:rsidRPr="004D79CC">
        <w:rPr>
          <w:rFonts w:ascii="Segoe UI" w:hAnsi="Segoe UI" w:cs="Segoe UI"/>
          <w:sz w:val="20"/>
          <w:szCs w:val="20"/>
        </w:rPr>
        <w:t>de</w:t>
      </w:r>
      <w:r w:rsidR="00952630" w:rsidRPr="004D79CC">
        <w:rPr>
          <w:rFonts w:ascii="Segoe UI" w:hAnsi="Segoe UI" w:cs="Segoe UI"/>
          <w:sz w:val="20"/>
          <w:szCs w:val="20"/>
        </w:rPr>
        <w:t xml:space="preserve"> door mij gebruikte </w:t>
      </w:r>
      <w:r w:rsidR="00701CCC" w:rsidRPr="004D79CC">
        <w:rPr>
          <w:rFonts w:ascii="Segoe UI" w:hAnsi="Segoe UI" w:cs="Segoe UI"/>
          <w:sz w:val="20"/>
          <w:szCs w:val="20"/>
        </w:rPr>
        <w:t>video’s</w:t>
      </w:r>
      <w:r w:rsidRPr="004D79CC">
        <w:rPr>
          <w:rFonts w:ascii="Segoe UI" w:hAnsi="Segoe UI" w:cs="Segoe UI"/>
          <w:sz w:val="20"/>
          <w:szCs w:val="20"/>
        </w:rPr>
        <w:t>.</w:t>
      </w:r>
      <w:r w:rsidR="00252AC2" w:rsidRPr="004D79CC">
        <w:rPr>
          <w:rFonts w:ascii="Segoe UI" w:hAnsi="Segoe UI" w:cs="Segoe UI"/>
          <w:sz w:val="20"/>
          <w:szCs w:val="20"/>
        </w:rPr>
        <w:t xml:space="preserve"> </w:t>
      </w:r>
    </w:p>
    <w:p w14:paraId="3199D0D9" w14:textId="5812D996" w:rsidR="000D7217" w:rsidRPr="004D79CC" w:rsidRDefault="0042545B"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Het maken </w:t>
      </w:r>
      <w:r w:rsidR="00C26FF3" w:rsidRPr="004D79CC">
        <w:rPr>
          <w:rFonts w:ascii="Segoe UI" w:hAnsi="Segoe UI" w:cs="Segoe UI"/>
          <w:sz w:val="20"/>
          <w:szCs w:val="20"/>
        </w:rPr>
        <w:t xml:space="preserve">en verspreiden </w:t>
      </w:r>
      <w:r w:rsidRPr="004D79CC">
        <w:rPr>
          <w:rFonts w:ascii="Segoe UI" w:hAnsi="Segoe UI" w:cs="Segoe UI"/>
          <w:sz w:val="20"/>
          <w:szCs w:val="20"/>
        </w:rPr>
        <w:t>van beeld- of geluidsopnames van bijeenkomsten of video</w:t>
      </w:r>
      <w:r w:rsidR="00655BA2" w:rsidRPr="004D79CC">
        <w:rPr>
          <w:rFonts w:ascii="Segoe UI" w:hAnsi="Segoe UI" w:cs="Segoe UI"/>
          <w:sz w:val="20"/>
          <w:szCs w:val="20"/>
        </w:rPr>
        <w:t>’</w:t>
      </w:r>
      <w:r w:rsidRPr="004D79CC">
        <w:rPr>
          <w:rFonts w:ascii="Segoe UI" w:hAnsi="Segoe UI" w:cs="Segoe UI"/>
          <w:sz w:val="20"/>
          <w:szCs w:val="20"/>
        </w:rPr>
        <w:t>s</w:t>
      </w:r>
      <w:r w:rsidR="00FC253F" w:rsidRPr="004D79CC">
        <w:rPr>
          <w:rFonts w:ascii="Segoe UI" w:hAnsi="Segoe UI" w:cs="Segoe UI"/>
          <w:sz w:val="20"/>
          <w:szCs w:val="20"/>
        </w:rPr>
        <w:t>,</w:t>
      </w:r>
      <w:r w:rsidRPr="004D79CC">
        <w:rPr>
          <w:rFonts w:ascii="Segoe UI" w:hAnsi="Segoe UI" w:cs="Segoe UI"/>
          <w:sz w:val="20"/>
          <w:szCs w:val="20"/>
        </w:rPr>
        <w:t xml:space="preserve"> </w:t>
      </w:r>
      <w:r w:rsidR="00655BA2" w:rsidRPr="004D79CC">
        <w:rPr>
          <w:rFonts w:ascii="Segoe UI" w:hAnsi="Segoe UI" w:cs="Segoe UI"/>
          <w:sz w:val="20"/>
          <w:szCs w:val="20"/>
        </w:rPr>
        <w:t>op welke wijze dan ook</w:t>
      </w:r>
      <w:r w:rsidR="00FC253F" w:rsidRPr="004D79CC">
        <w:rPr>
          <w:rFonts w:ascii="Segoe UI" w:hAnsi="Segoe UI" w:cs="Segoe UI"/>
          <w:sz w:val="20"/>
          <w:szCs w:val="20"/>
        </w:rPr>
        <w:t>,</w:t>
      </w:r>
      <w:r w:rsidR="00655BA2" w:rsidRPr="004D79CC">
        <w:rPr>
          <w:rFonts w:ascii="Segoe UI" w:hAnsi="Segoe UI" w:cs="Segoe UI"/>
          <w:sz w:val="20"/>
          <w:szCs w:val="20"/>
        </w:rPr>
        <w:t xml:space="preserve"> </w:t>
      </w:r>
      <w:r w:rsidRPr="004D79CC">
        <w:rPr>
          <w:rFonts w:ascii="Segoe UI" w:hAnsi="Segoe UI" w:cs="Segoe UI"/>
          <w:sz w:val="20"/>
          <w:szCs w:val="20"/>
        </w:rPr>
        <w:t>is niet toegestaan.</w:t>
      </w:r>
      <w:r w:rsidR="00030112" w:rsidRPr="004D79CC">
        <w:rPr>
          <w:rFonts w:ascii="Segoe UI" w:hAnsi="Segoe UI" w:cs="Segoe UI"/>
          <w:sz w:val="20"/>
          <w:szCs w:val="20"/>
        </w:rPr>
        <w:t xml:space="preserve"> Ik maak gebruik van beeldmateriaal waarop derden te zien zijn. Ik heb daarvoor toestemming</w:t>
      </w:r>
      <w:r w:rsidR="00700132" w:rsidRPr="004D79CC">
        <w:rPr>
          <w:rFonts w:ascii="Segoe UI" w:hAnsi="Segoe UI" w:cs="Segoe UI"/>
          <w:sz w:val="20"/>
          <w:szCs w:val="20"/>
        </w:rPr>
        <w:t xml:space="preserve">, maar als jij opnames maakt </w:t>
      </w:r>
      <w:r w:rsidR="00E27628" w:rsidRPr="004D79CC">
        <w:rPr>
          <w:rFonts w:ascii="Segoe UI" w:hAnsi="Segoe UI" w:cs="Segoe UI"/>
          <w:sz w:val="20"/>
          <w:szCs w:val="20"/>
        </w:rPr>
        <w:t>of beelden</w:t>
      </w:r>
      <w:r w:rsidR="00884790" w:rsidRPr="004D79CC">
        <w:rPr>
          <w:rFonts w:ascii="Segoe UI" w:hAnsi="Segoe UI" w:cs="Segoe UI"/>
          <w:sz w:val="20"/>
          <w:szCs w:val="20"/>
        </w:rPr>
        <w:t xml:space="preserve"> verspreidt, dan worden deze afspraken geschonden. Jij bent </w:t>
      </w:r>
      <w:r w:rsidR="00471B7B" w:rsidRPr="004D79CC">
        <w:rPr>
          <w:rFonts w:ascii="Segoe UI" w:hAnsi="Segoe UI" w:cs="Segoe UI"/>
          <w:sz w:val="20"/>
          <w:szCs w:val="20"/>
        </w:rPr>
        <w:t>in dat geval</w:t>
      </w:r>
      <w:r w:rsidR="00884790" w:rsidRPr="004D79CC">
        <w:rPr>
          <w:rFonts w:ascii="Segoe UI" w:hAnsi="Segoe UI" w:cs="Segoe UI"/>
          <w:sz w:val="20"/>
          <w:szCs w:val="20"/>
        </w:rPr>
        <w:t xml:space="preserve"> volledig aansprakelijk voor </w:t>
      </w:r>
      <w:r w:rsidR="00D33F1B" w:rsidRPr="004D79CC">
        <w:rPr>
          <w:rFonts w:ascii="Segoe UI" w:hAnsi="Segoe UI" w:cs="Segoe UI"/>
          <w:sz w:val="20"/>
          <w:szCs w:val="20"/>
        </w:rPr>
        <w:t>alle schade die hieruit voortvloeit.</w:t>
      </w:r>
    </w:p>
    <w:p w14:paraId="4C5B3C47" w14:textId="0F0ABF05" w:rsidR="005B2E48" w:rsidRPr="004D79CC" w:rsidRDefault="005B2E48"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De door mij verstrekte materialen zijn uitsluitend bestemd om te worden gebruikt door jou. Zonder mijn voorafgaande schriftelijke toestemming mogen deze niet worden verveelvoudigd, openbaar gemaakt, of aan derden worden verstrekt. Je mag een kopie maken voor persoonlijk gebruik. </w:t>
      </w:r>
    </w:p>
    <w:p w14:paraId="4615E22C" w14:textId="72F56CC8" w:rsidR="008F59BC" w:rsidRPr="004D79CC" w:rsidRDefault="000D7217"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Tijdens een online bijeenkomst kunnen deelnemers onderling communiceren, bijvoorbeeld via de chat. Je verklaart geen spam of anderzijds ongewenste mededelingen te versturen. </w:t>
      </w:r>
    </w:p>
    <w:p w14:paraId="2B82F4EA" w14:textId="144C2766" w:rsidR="00FF0996" w:rsidRPr="004D79CC" w:rsidRDefault="008F59BC"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Je geeft de ontvangen toegangsgegevens voor de online omgeving niet aan anderen </w:t>
      </w:r>
      <w:r w:rsidR="00471B7B" w:rsidRPr="004D79CC">
        <w:rPr>
          <w:rFonts w:ascii="Segoe UI" w:hAnsi="Segoe UI" w:cs="Segoe UI"/>
          <w:sz w:val="20"/>
          <w:szCs w:val="20"/>
        </w:rPr>
        <w:t>en</w:t>
      </w:r>
      <w:r w:rsidRPr="004D79CC">
        <w:rPr>
          <w:rFonts w:ascii="Segoe UI" w:hAnsi="Segoe UI" w:cs="Segoe UI"/>
          <w:sz w:val="20"/>
          <w:szCs w:val="20"/>
        </w:rPr>
        <w:t xml:space="preserve"> laat anderen </w:t>
      </w:r>
      <w:r w:rsidR="00471B7B" w:rsidRPr="004D79CC">
        <w:rPr>
          <w:rFonts w:ascii="Segoe UI" w:hAnsi="Segoe UI" w:cs="Segoe UI"/>
          <w:sz w:val="20"/>
          <w:szCs w:val="20"/>
        </w:rPr>
        <w:t xml:space="preserve">ook niet </w:t>
      </w:r>
      <w:r w:rsidRPr="004D79CC">
        <w:rPr>
          <w:rFonts w:ascii="Segoe UI" w:hAnsi="Segoe UI" w:cs="Segoe UI"/>
          <w:sz w:val="20"/>
          <w:szCs w:val="20"/>
        </w:rPr>
        <w:t>op een andere wijze de online omgeving gebruiken</w:t>
      </w:r>
      <w:r w:rsidR="003F4A71" w:rsidRPr="004D79CC">
        <w:rPr>
          <w:rFonts w:ascii="Segoe UI" w:hAnsi="Segoe UI" w:cs="Segoe UI"/>
          <w:sz w:val="20"/>
          <w:szCs w:val="20"/>
        </w:rPr>
        <w:t xml:space="preserve"> of meekijken tijdens de training</w:t>
      </w:r>
      <w:r w:rsidRPr="004D79CC">
        <w:rPr>
          <w:rFonts w:ascii="Segoe UI" w:hAnsi="Segoe UI" w:cs="Segoe UI"/>
          <w:sz w:val="20"/>
          <w:szCs w:val="20"/>
        </w:rPr>
        <w:t xml:space="preserve">. </w:t>
      </w:r>
      <w:r w:rsidR="003950A0" w:rsidRPr="004D79CC">
        <w:rPr>
          <w:rFonts w:ascii="Segoe UI" w:hAnsi="Segoe UI" w:cs="Segoe UI"/>
          <w:sz w:val="20"/>
          <w:szCs w:val="20"/>
        </w:rPr>
        <w:t>Als consument mag je j</w:t>
      </w:r>
      <w:r w:rsidR="00A573D2" w:rsidRPr="004D79CC">
        <w:rPr>
          <w:rFonts w:ascii="Segoe UI" w:hAnsi="Segoe UI" w:cs="Segoe UI"/>
          <w:sz w:val="20"/>
          <w:szCs w:val="20"/>
        </w:rPr>
        <w:t xml:space="preserve">e </w:t>
      </w:r>
      <w:r w:rsidR="009E76A3" w:rsidRPr="004D79CC">
        <w:rPr>
          <w:rFonts w:ascii="Segoe UI" w:hAnsi="Segoe UI" w:cs="Segoe UI"/>
          <w:sz w:val="20"/>
          <w:szCs w:val="20"/>
        </w:rPr>
        <w:t xml:space="preserve">eventuele </w:t>
      </w:r>
      <w:r w:rsidR="00A573D2" w:rsidRPr="004D79CC">
        <w:rPr>
          <w:rFonts w:ascii="Segoe UI" w:hAnsi="Segoe UI" w:cs="Segoe UI"/>
          <w:sz w:val="20"/>
          <w:szCs w:val="20"/>
        </w:rPr>
        <w:t xml:space="preserve">(opvoedings-) partner </w:t>
      </w:r>
      <w:r w:rsidR="003950A0" w:rsidRPr="004D79CC">
        <w:rPr>
          <w:rFonts w:ascii="Segoe UI" w:hAnsi="Segoe UI" w:cs="Segoe UI"/>
          <w:sz w:val="20"/>
          <w:szCs w:val="20"/>
        </w:rPr>
        <w:t>wel laten meekijken</w:t>
      </w:r>
      <w:r w:rsidR="009E76A3" w:rsidRPr="004D79CC">
        <w:rPr>
          <w:rFonts w:ascii="Segoe UI" w:hAnsi="Segoe UI" w:cs="Segoe UI"/>
          <w:sz w:val="20"/>
          <w:szCs w:val="20"/>
        </w:rPr>
        <w:t xml:space="preserve">. </w:t>
      </w:r>
    </w:p>
    <w:p w14:paraId="6514939F" w14:textId="52CA0732" w:rsidR="00FF0996" w:rsidRPr="004D79CC" w:rsidRDefault="00FF0996"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Je zorgt er voor dat alle middelen, voorzieningen en faciliteiten, waarvan wij aangeven dat deze noodzakelijk zijn of waarvan je redelijkerwijs behoort te begrijpen dat deze noodzakelijk zijn voor het uitvoeren van de overeenkomst, tijdig en te allen tijde beschikbaar zijn en naar behoren functioneren.</w:t>
      </w:r>
    </w:p>
    <w:p w14:paraId="30914659" w14:textId="77700A30" w:rsidR="004340A0" w:rsidRPr="004D79CC" w:rsidRDefault="006A0140"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Het </w:t>
      </w:r>
      <w:r w:rsidR="00B81564" w:rsidRPr="004D79CC">
        <w:rPr>
          <w:rFonts w:ascii="Segoe UI" w:hAnsi="Segoe UI" w:cs="Segoe UI"/>
          <w:sz w:val="20"/>
          <w:szCs w:val="20"/>
        </w:rPr>
        <w:t>niet nakomen van de verwachtingen genoemd in</w:t>
      </w:r>
      <w:r w:rsidRPr="004D79CC">
        <w:rPr>
          <w:rFonts w:ascii="Segoe UI" w:hAnsi="Segoe UI" w:cs="Segoe UI"/>
          <w:sz w:val="20"/>
          <w:szCs w:val="20"/>
        </w:rPr>
        <w:t xml:space="preserve"> de leden </w:t>
      </w:r>
      <w:r w:rsidR="000278DB" w:rsidRPr="004D79CC">
        <w:rPr>
          <w:rFonts w:ascii="Segoe UI" w:hAnsi="Segoe UI" w:cs="Segoe UI"/>
          <w:sz w:val="20"/>
          <w:szCs w:val="20"/>
        </w:rPr>
        <w:t>4</w:t>
      </w:r>
      <w:r w:rsidRPr="004D79CC">
        <w:rPr>
          <w:rFonts w:ascii="Segoe UI" w:hAnsi="Segoe UI" w:cs="Segoe UI"/>
          <w:sz w:val="20"/>
          <w:szCs w:val="20"/>
        </w:rPr>
        <w:t xml:space="preserve"> t/m </w:t>
      </w:r>
      <w:r w:rsidR="00230AC9" w:rsidRPr="004D79CC">
        <w:rPr>
          <w:rFonts w:ascii="Segoe UI" w:hAnsi="Segoe UI" w:cs="Segoe UI"/>
          <w:sz w:val="20"/>
          <w:szCs w:val="20"/>
        </w:rPr>
        <w:t>8</w:t>
      </w:r>
      <w:r w:rsidRPr="004D79CC">
        <w:rPr>
          <w:rFonts w:ascii="Segoe UI" w:hAnsi="Segoe UI" w:cs="Segoe UI"/>
          <w:sz w:val="20"/>
          <w:szCs w:val="20"/>
        </w:rPr>
        <w:t xml:space="preserve"> kan resulteren in onmiddellijke uitsluiting van </w:t>
      </w:r>
      <w:r w:rsidR="00B81564" w:rsidRPr="004D79CC">
        <w:rPr>
          <w:rFonts w:ascii="Segoe UI" w:hAnsi="Segoe UI" w:cs="Segoe UI"/>
          <w:sz w:val="20"/>
          <w:szCs w:val="20"/>
        </w:rPr>
        <w:t>het</w:t>
      </w:r>
      <w:r w:rsidRPr="004D79CC">
        <w:rPr>
          <w:rFonts w:ascii="Segoe UI" w:hAnsi="Segoe UI" w:cs="Segoe UI"/>
          <w:sz w:val="20"/>
          <w:szCs w:val="20"/>
        </w:rPr>
        <w:t xml:space="preserve"> gebruik van mijn diensten. </w:t>
      </w:r>
    </w:p>
    <w:p w14:paraId="504496C1" w14:textId="414AF639" w:rsidR="004340A0" w:rsidRPr="004D79CC" w:rsidRDefault="009B662F" w:rsidP="001036FB">
      <w:pPr>
        <w:pStyle w:val="Lijstalinea"/>
        <w:numPr>
          <w:ilvl w:val="0"/>
          <w:numId w:val="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Als je verwijderd of van verdere dienstverlening uitgesloten wordt, dan heeft dat </w:t>
      </w:r>
      <w:r w:rsidR="004340A0" w:rsidRPr="004D79CC">
        <w:rPr>
          <w:rFonts w:ascii="Segoe UI" w:hAnsi="Segoe UI" w:cs="Segoe UI"/>
          <w:sz w:val="20"/>
          <w:szCs w:val="20"/>
        </w:rPr>
        <w:t xml:space="preserve">geen gevolgen voor </w:t>
      </w:r>
      <w:r w:rsidR="003A2CEC" w:rsidRPr="004D79CC">
        <w:rPr>
          <w:rFonts w:ascii="Segoe UI" w:hAnsi="Segoe UI" w:cs="Segoe UI"/>
          <w:sz w:val="20"/>
          <w:szCs w:val="20"/>
        </w:rPr>
        <w:t>jouw</w:t>
      </w:r>
      <w:r w:rsidR="004340A0" w:rsidRPr="004D79CC">
        <w:rPr>
          <w:rFonts w:ascii="Segoe UI" w:hAnsi="Segoe UI" w:cs="Segoe UI"/>
          <w:sz w:val="20"/>
          <w:szCs w:val="20"/>
        </w:rPr>
        <w:t xml:space="preserve"> betalingsverplichtingen.</w:t>
      </w:r>
    </w:p>
    <w:p w14:paraId="020D950C" w14:textId="642E6A6E" w:rsidR="009C6FB6" w:rsidRPr="004D79CC" w:rsidRDefault="009C6FB6"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E57D9A" w:rsidRPr="004D79CC">
        <w:rPr>
          <w:rFonts w:ascii="Segoe UI" w:hAnsi="Segoe UI" w:cs="Segoe UI"/>
          <w:sz w:val="20"/>
          <w:szCs w:val="20"/>
        </w:rPr>
        <w:t>6</w:t>
      </w:r>
      <w:r w:rsidRPr="004D79CC">
        <w:rPr>
          <w:rFonts w:ascii="Segoe UI" w:hAnsi="Segoe UI" w:cs="Segoe UI"/>
          <w:sz w:val="20"/>
          <w:szCs w:val="20"/>
        </w:rPr>
        <w:t xml:space="preserve"> Online dienstverlening en omgeving</w:t>
      </w:r>
    </w:p>
    <w:p w14:paraId="2CCEF110" w14:textId="77777777" w:rsidR="009C6FB6" w:rsidRPr="004D79CC" w:rsidRDefault="009C6FB6" w:rsidP="001036FB">
      <w:pPr>
        <w:pStyle w:val="Lijstalinea"/>
        <w:numPr>
          <w:ilvl w:val="0"/>
          <w:numId w:val="9"/>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Doordat sommige diensten online geleverd worden, kan ik niet garanderen dat mijn diensten op ieder moment bereikbaar zijn. </w:t>
      </w:r>
    </w:p>
    <w:p w14:paraId="44F6E376" w14:textId="78F839F5" w:rsidR="006827F3" w:rsidRPr="004D79CC" w:rsidRDefault="006827F3" w:rsidP="001036FB">
      <w:pPr>
        <w:pStyle w:val="Lijstalinea"/>
        <w:numPr>
          <w:ilvl w:val="0"/>
          <w:numId w:val="9"/>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Het is je eigen verantwoordelijkheid </w:t>
      </w:r>
      <w:r w:rsidR="005526BC" w:rsidRPr="004D79CC">
        <w:rPr>
          <w:rFonts w:ascii="Segoe UI" w:hAnsi="Segoe UI" w:cs="Segoe UI"/>
          <w:sz w:val="20"/>
          <w:szCs w:val="20"/>
        </w:rPr>
        <w:t xml:space="preserve">om te zorgen voor </w:t>
      </w:r>
      <w:r w:rsidR="00F30F55" w:rsidRPr="004D79CC">
        <w:rPr>
          <w:rFonts w:ascii="Segoe UI" w:hAnsi="Segoe UI" w:cs="Segoe UI"/>
          <w:sz w:val="20"/>
          <w:szCs w:val="20"/>
        </w:rPr>
        <w:t>een goed werkende internetverbinding om gebruik te kunnen maken van mijn online diensten.</w:t>
      </w:r>
    </w:p>
    <w:p w14:paraId="10F16C76" w14:textId="77777777" w:rsidR="009C6FB6" w:rsidRPr="004D79CC" w:rsidRDefault="009C6FB6" w:rsidP="001036FB">
      <w:pPr>
        <w:pStyle w:val="Lijstalinea"/>
        <w:numPr>
          <w:ilvl w:val="0"/>
          <w:numId w:val="9"/>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Zonder voorafgaande bekendmaking kan ik de online omgeving (tijdelijk) buiten gebruik stellen en/of het gebruik ervan beperken voor zover dit nodig is voor het onderhoud of voor verbetering van het systeem of de online omgeving. </w:t>
      </w:r>
    </w:p>
    <w:p w14:paraId="62DF8A1F" w14:textId="77777777" w:rsidR="009C6FB6" w:rsidRPr="004D79CC" w:rsidRDefault="009C6FB6" w:rsidP="001036FB">
      <w:pPr>
        <w:pStyle w:val="Lijstalinea"/>
        <w:numPr>
          <w:ilvl w:val="0"/>
          <w:numId w:val="9"/>
        </w:numPr>
        <w:spacing w:line="240" w:lineRule="auto"/>
        <w:ind w:left="567" w:hanging="567"/>
        <w:jc w:val="both"/>
        <w:rPr>
          <w:rFonts w:ascii="Segoe UI" w:hAnsi="Segoe UI" w:cs="Segoe UI"/>
          <w:sz w:val="20"/>
          <w:szCs w:val="20"/>
        </w:rPr>
      </w:pPr>
      <w:r w:rsidRPr="004D79CC">
        <w:rPr>
          <w:rFonts w:ascii="Segoe UI" w:hAnsi="Segoe UI" w:cs="Segoe UI"/>
          <w:sz w:val="20"/>
          <w:szCs w:val="20"/>
        </w:rPr>
        <w:t>Het tijdelijk niet beschikbaar zijn van mijn online diensten geeft je niet het recht op (gedeeltelijke) terugbetaling en of vermindering van de betalingsverplichting.</w:t>
      </w:r>
    </w:p>
    <w:p w14:paraId="2DF4C766" w14:textId="77777777" w:rsidR="00FB0444" w:rsidRPr="004D79CC" w:rsidRDefault="00FB0444" w:rsidP="00FB0444">
      <w:pPr>
        <w:spacing w:line="240" w:lineRule="auto"/>
        <w:jc w:val="both"/>
        <w:rPr>
          <w:rFonts w:ascii="Segoe UI" w:hAnsi="Segoe UI" w:cs="Segoe UI"/>
          <w:sz w:val="20"/>
          <w:szCs w:val="20"/>
        </w:rPr>
      </w:pPr>
    </w:p>
    <w:p w14:paraId="37EF3F3D" w14:textId="69B70983" w:rsidR="00FB0444" w:rsidRPr="004D79CC" w:rsidRDefault="00FB0444" w:rsidP="00FB0444">
      <w:pPr>
        <w:spacing w:after="0" w:line="240" w:lineRule="auto"/>
        <w:jc w:val="both"/>
        <w:rPr>
          <w:rFonts w:ascii="Segoe UI" w:hAnsi="Segoe UI" w:cs="Segoe UI"/>
          <w:sz w:val="20"/>
          <w:szCs w:val="20"/>
        </w:rPr>
      </w:pPr>
      <w:r w:rsidRPr="004D79CC">
        <w:rPr>
          <w:rFonts w:ascii="Segoe UI" w:hAnsi="Segoe UI" w:cs="Segoe UI"/>
          <w:sz w:val="20"/>
          <w:szCs w:val="20"/>
        </w:rPr>
        <w:lastRenderedPageBreak/>
        <w:t>Artikel 7 Online leeromgeving</w:t>
      </w:r>
    </w:p>
    <w:p w14:paraId="6E4249FE" w14:textId="32E032A6" w:rsidR="00FB0444" w:rsidRPr="004D79CC" w:rsidRDefault="0044719B" w:rsidP="00FB0444">
      <w:pPr>
        <w:pStyle w:val="Lijstalinea"/>
        <w:numPr>
          <w:ilvl w:val="0"/>
          <w:numId w:val="19"/>
        </w:numPr>
        <w:ind w:left="567" w:hanging="567"/>
        <w:rPr>
          <w:rFonts w:ascii="Segoe UI" w:hAnsi="Segoe UI" w:cs="Segoe UI"/>
          <w:sz w:val="20"/>
          <w:szCs w:val="20"/>
        </w:rPr>
      </w:pPr>
      <w:r w:rsidRPr="004D79CC">
        <w:rPr>
          <w:rFonts w:ascii="Segoe UI" w:hAnsi="Segoe UI" w:cs="Segoe UI"/>
          <w:sz w:val="20"/>
          <w:szCs w:val="20"/>
        </w:rPr>
        <w:t xml:space="preserve">De online leeromgeving bestaat uit online programma’s en is uitsluitend bedoeld voor professionals die handelen in de uitoefening van hun beroep of bedrijf, niet voor consumenten. </w:t>
      </w:r>
    </w:p>
    <w:p w14:paraId="3D9D626A" w14:textId="77777777" w:rsidR="0044719B" w:rsidRPr="004D79CC" w:rsidRDefault="0044719B" w:rsidP="00A87F23">
      <w:pPr>
        <w:pStyle w:val="Lijstalinea"/>
        <w:numPr>
          <w:ilvl w:val="0"/>
          <w:numId w:val="19"/>
        </w:numPr>
        <w:ind w:left="567" w:hanging="567"/>
        <w:rPr>
          <w:rFonts w:ascii="Segoe UI" w:hAnsi="Segoe UI" w:cs="Segoe UI"/>
          <w:sz w:val="20"/>
          <w:szCs w:val="20"/>
        </w:rPr>
      </w:pPr>
      <w:r w:rsidRPr="004D79CC">
        <w:rPr>
          <w:rFonts w:ascii="Segoe UI" w:hAnsi="Segoe UI" w:cs="Segoe UI"/>
          <w:sz w:val="20"/>
          <w:szCs w:val="20"/>
        </w:rPr>
        <w:t xml:space="preserve">Online programma’s kunnen via de website worden aangeschaft. Na aankoop krijg je toegang tot het betreffende programma in de online leeromgeving. </w:t>
      </w:r>
    </w:p>
    <w:p w14:paraId="7AE2F3B9" w14:textId="77777777" w:rsidR="0044719B" w:rsidRPr="004D79CC" w:rsidRDefault="0044719B" w:rsidP="00B83825">
      <w:pPr>
        <w:pStyle w:val="Lijstalinea"/>
        <w:numPr>
          <w:ilvl w:val="0"/>
          <w:numId w:val="19"/>
        </w:numPr>
        <w:ind w:left="567" w:hanging="567"/>
        <w:rPr>
          <w:rFonts w:ascii="Segoe UI" w:hAnsi="Segoe UI" w:cs="Segoe UI"/>
          <w:sz w:val="20"/>
          <w:szCs w:val="20"/>
        </w:rPr>
      </w:pPr>
      <w:r w:rsidRPr="004D79CC">
        <w:rPr>
          <w:rFonts w:ascii="Segoe UI" w:hAnsi="Segoe UI" w:cs="Segoe UI"/>
          <w:sz w:val="20"/>
          <w:szCs w:val="20"/>
        </w:rPr>
        <w:t>De toegang tot de online leeromgeving is persoonlijk. Een account mag niet met anderen worden gedeeld. Wij kunnen controles uitvoeren op log- en gebruikersgegevens en hebben het recht een nader onderzoek in te stellen. Je bent verplicht hieraan je medewerking te verlenen.</w:t>
      </w:r>
    </w:p>
    <w:p w14:paraId="5BAB3464" w14:textId="1F6C03AE" w:rsidR="008E3A43" w:rsidRPr="004D79CC" w:rsidRDefault="00FB6698" w:rsidP="00FB6698">
      <w:pPr>
        <w:pStyle w:val="Lijstalinea"/>
        <w:numPr>
          <w:ilvl w:val="0"/>
          <w:numId w:val="19"/>
        </w:numPr>
        <w:ind w:left="567" w:hanging="567"/>
        <w:rPr>
          <w:rFonts w:ascii="Segoe UI" w:hAnsi="Segoe UI" w:cs="Segoe UI"/>
          <w:sz w:val="20"/>
          <w:szCs w:val="20"/>
        </w:rPr>
      </w:pPr>
      <w:r w:rsidRPr="004D79CC">
        <w:rPr>
          <w:rFonts w:ascii="Segoe UI" w:hAnsi="Segoe UI" w:cs="Segoe UI"/>
          <w:sz w:val="20"/>
          <w:szCs w:val="20"/>
        </w:rPr>
        <w:t>In afwijking van artikel 1</w:t>
      </w:r>
      <w:r w:rsidRPr="004D79CC">
        <w:rPr>
          <w:rFonts w:ascii="Segoe UI" w:hAnsi="Segoe UI" w:cs="Segoe UI"/>
          <w:sz w:val="20"/>
          <w:szCs w:val="20"/>
        </w:rPr>
        <w:t>2</w:t>
      </w:r>
      <w:r w:rsidRPr="004D79CC">
        <w:rPr>
          <w:rFonts w:ascii="Segoe UI" w:hAnsi="Segoe UI" w:cs="Segoe UI"/>
          <w:sz w:val="20"/>
          <w:szCs w:val="20"/>
        </w:rPr>
        <w:t xml:space="preserve"> mag je de documenten uploaden, afdrukken, openbaar maken en delen met derden, voor zover dit plaatsvindt binnen de context van je werk. De documenten mogen niet voor scholing of trainingsdoeleinden worden gebruikt</w:t>
      </w:r>
      <w:r w:rsidR="008E3A43" w:rsidRPr="004D79CC">
        <w:rPr>
          <w:rFonts w:ascii="Segoe UI" w:hAnsi="Segoe UI" w:cs="Segoe UI"/>
          <w:sz w:val="20"/>
          <w:szCs w:val="20"/>
        </w:rPr>
        <w:t>.</w:t>
      </w:r>
    </w:p>
    <w:p w14:paraId="0549414E" w14:textId="18276899" w:rsidR="00F5120C" w:rsidRPr="004D79CC" w:rsidRDefault="00F5120C"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74723C" w:rsidRPr="004D79CC">
        <w:rPr>
          <w:rFonts w:ascii="Segoe UI" w:hAnsi="Segoe UI" w:cs="Segoe UI"/>
          <w:sz w:val="20"/>
          <w:szCs w:val="20"/>
        </w:rPr>
        <w:t>8</w:t>
      </w:r>
      <w:r w:rsidRPr="004D79CC">
        <w:rPr>
          <w:rFonts w:ascii="Segoe UI" w:hAnsi="Segoe UI" w:cs="Segoe UI"/>
          <w:sz w:val="20"/>
          <w:szCs w:val="20"/>
        </w:rPr>
        <w:t xml:space="preserve"> Duur </w:t>
      </w:r>
      <w:r w:rsidR="00C72C0A" w:rsidRPr="004D79CC">
        <w:rPr>
          <w:rFonts w:ascii="Segoe UI" w:hAnsi="Segoe UI" w:cs="Segoe UI"/>
          <w:sz w:val="20"/>
          <w:szCs w:val="20"/>
        </w:rPr>
        <w:t>en uitvoering</w:t>
      </w:r>
    </w:p>
    <w:p w14:paraId="665B05D4" w14:textId="77777777" w:rsidR="00F5120C" w:rsidRPr="004D79CC" w:rsidRDefault="00F5120C" w:rsidP="001036FB">
      <w:pPr>
        <w:pStyle w:val="Lijstalinea"/>
        <w:numPr>
          <w:ilvl w:val="0"/>
          <w:numId w:val="5"/>
        </w:numPr>
        <w:spacing w:line="240" w:lineRule="auto"/>
        <w:ind w:left="567" w:hanging="567"/>
        <w:jc w:val="both"/>
        <w:rPr>
          <w:rFonts w:ascii="Segoe UI" w:hAnsi="Segoe UI" w:cs="Segoe UI"/>
          <w:sz w:val="20"/>
          <w:szCs w:val="20"/>
        </w:rPr>
      </w:pPr>
      <w:r w:rsidRPr="004D79CC">
        <w:rPr>
          <w:rFonts w:ascii="Segoe UI" w:hAnsi="Segoe UI" w:cs="Segoe UI"/>
          <w:sz w:val="20"/>
          <w:szCs w:val="20"/>
        </w:rPr>
        <w:t>De overeenkomst wordt aangegaan voor bepaalde tijd, tenzij uit de aard van overeenkomst anders voortvloeit of wij schriftelijk andere afspraken hebben gemaakt.</w:t>
      </w:r>
    </w:p>
    <w:p w14:paraId="7281CD5B" w14:textId="47D0A1A2" w:rsidR="00C72C0A" w:rsidRPr="004D79CC" w:rsidRDefault="001A202E" w:rsidP="001036FB">
      <w:pPr>
        <w:pStyle w:val="Lijstalinea"/>
        <w:numPr>
          <w:ilvl w:val="0"/>
          <w:numId w:val="5"/>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Consumenten kunnen de overeenkomst tussentijds opzeggen. </w:t>
      </w:r>
      <w:r w:rsidR="004039F5" w:rsidRPr="004D79CC">
        <w:rPr>
          <w:rFonts w:ascii="Segoe UI" w:hAnsi="Segoe UI" w:cs="Segoe UI"/>
          <w:sz w:val="20"/>
          <w:szCs w:val="20"/>
        </w:rPr>
        <w:t>Je bent</w:t>
      </w:r>
      <w:r w:rsidRPr="004D79CC">
        <w:rPr>
          <w:rFonts w:ascii="Segoe UI" w:hAnsi="Segoe UI" w:cs="Segoe UI"/>
          <w:sz w:val="20"/>
          <w:szCs w:val="20"/>
        </w:rPr>
        <w:t xml:space="preserve"> dan wel een redelijke vergoeding verschuldigd.</w:t>
      </w:r>
      <w:r w:rsidR="00B83BDF" w:rsidRPr="004D79CC">
        <w:rPr>
          <w:rFonts w:ascii="Segoe UI" w:hAnsi="Segoe UI" w:cs="Segoe UI"/>
          <w:sz w:val="20"/>
          <w:szCs w:val="20"/>
        </w:rPr>
        <w:t xml:space="preserve"> </w:t>
      </w:r>
      <w:r w:rsidR="003409D7" w:rsidRPr="004D79CC">
        <w:rPr>
          <w:rFonts w:ascii="Segoe UI" w:hAnsi="Segoe UI" w:cs="Segoe UI"/>
          <w:sz w:val="20"/>
          <w:szCs w:val="20"/>
        </w:rPr>
        <w:t>D</w:t>
      </w:r>
      <w:r w:rsidR="00B83BDF" w:rsidRPr="004D79CC">
        <w:rPr>
          <w:rFonts w:ascii="Segoe UI" w:hAnsi="Segoe UI" w:cs="Segoe UI"/>
          <w:sz w:val="20"/>
          <w:szCs w:val="20"/>
        </w:rPr>
        <w:t xml:space="preserve">e vergoeding voor toegang tot de online omgeving </w:t>
      </w:r>
      <w:r w:rsidR="003409D7" w:rsidRPr="004D79CC">
        <w:rPr>
          <w:rFonts w:ascii="Segoe UI" w:hAnsi="Segoe UI" w:cs="Segoe UI"/>
          <w:sz w:val="20"/>
          <w:szCs w:val="20"/>
        </w:rPr>
        <w:t xml:space="preserve">is </w:t>
      </w:r>
      <w:r w:rsidR="00B83BDF" w:rsidRPr="004D79CC">
        <w:rPr>
          <w:rFonts w:ascii="Segoe UI" w:hAnsi="Segoe UI" w:cs="Segoe UI"/>
          <w:sz w:val="20"/>
          <w:szCs w:val="20"/>
        </w:rPr>
        <w:t>volledig verschuldigd</w:t>
      </w:r>
      <w:r w:rsidR="003409D7" w:rsidRPr="004D79CC">
        <w:rPr>
          <w:rFonts w:ascii="Segoe UI" w:hAnsi="Segoe UI" w:cs="Segoe UI"/>
          <w:sz w:val="20"/>
          <w:szCs w:val="20"/>
        </w:rPr>
        <w:t>.</w:t>
      </w:r>
      <w:r w:rsidR="00B83BDF" w:rsidRPr="004D79CC">
        <w:rPr>
          <w:rFonts w:ascii="Segoe UI" w:hAnsi="Segoe UI" w:cs="Segoe UI"/>
          <w:sz w:val="20"/>
          <w:szCs w:val="20"/>
        </w:rPr>
        <w:t xml:space="preserve"> </w:t>
      </w:r>
    </w:p>
    <w:p w14:paraId="6B138581" w14:textId="3C4AAD22" w:rsidR="00C72C0A" w:rsidRPr="004D79CC" w:rsidRDefault="00C72C0A" w:rsidP="001036FB">
      <w:pPr>
        <w:pStyle w:val="Lijstalinea"/>
        <w:numPr>
          <w:ilvl w:val="0"/>
          <w:numId w:val="5"/>
        </w:numPr>
        <w:spacing w:line="240" w:lineRule="auto"/>
        <w:ind w:left="567" w:hanging="567"/>
        <w:jc w:val="both"/>
        <w:rPr>
          <w:rFonts w:ascii="Segoe UI" w:hAnsi="Segoe UI" w:cs="Segoe UI"/>
          <w:sz w:val="20"/>
          <w:szCs w:val="20"/>
        </w:rPr>
      </w:pPr>
      <w:r w:rsidRPr="004D79CC">
        <w:rPr>
          <w:rFonts w:ascii="Segoe UI" w:hAnsi="Segoe UI" w:cs="Segoe UI"/>
          <w:sz w:val="20"/>
          <w:szCs w:val="20"/>
        </w:rPr>
        <w:t>Overeengekomen termijnen zijn nooit fatale termijnen. Ik ben dan ook niet eerder in verzuim dan dat jij mij schriftelijk in gebreke stelt en een redelijke termijn geeft aan mijn verplichtingen te voldoen.</w:t>
      </w:r>
    </w:p>
    <w:p w14:paraId="5C20334F" w14:textId="5BFA938B" w:rsidR="00CD33C9" w:rsidRPr="004D79CC" w:rsidRDefault="00CD33C9" w:rsidP="001036FB">
      <w:pPr>
        <w:pStyle w:val="Lijstalinea"/>
        <w:numPr>
          <w:ilvl w:val="0"/>
          <w:numId w:val="5"/>
        </w:numPr>
        <w:spacing w:line="240" w:lineRule="auto"/>
        <w:ind w:left="567" w:hanging="567"/>
        <w:jc w:val="both"/>
        <w:rPr>
          <w:rFonts w:ascii="Segoe UI" w:hAnsi="Segoe UI" w:cs="Segoe UI"/>
          <w:sz w:val="20"/>
          <w:szCs w:val="20"/>
        </w:rPr>
      </w:pPr>
      <w:r w:rsidRPr="004D79CC">
        <w:rPr>
          <w:rFonts w:ascii="Segoe UI" w:hAnsi="Segoe UI" w:cs="Segoe UI"/>
          <w:sz w:val="20"/>
          <w:szCs w:val="20"/>
        </w:rPr>
        <w:t>Een abonnement wordt aangegaan voor bepaalde tijd en telkens met eenzelfde duur verlengd. Opzeggen kan tegen het einde van de abonnementsperiode. Voor consumenten geldt dat na het eerste jaar telkens met één maand wordt verlengd.</w:t>
      </w:r>
    </w:p>
    <w:p w14:paraId="7D4969C7" w14:textId="674BD9DF" w:rsidR="003B56CD" w:rsidRPr="004D79CC" w:rsidRDefault="00627194"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74723C" w:rsidRPr="004D79CC">
        <w:rPr>
          <w:rFonts w:ascii="Segoe UI" w:hAnsi="Segoe UI" w:cs="Segoe UI"/>
          <w:sz w:val="20"/>
          <w:szCs w:val="20"/>
        </w:rPr>
        <w:t>9</w:t>
      </w:r>
      <w:r w:rsidR="008A4A25" w:rsidRPr="004D79CC">
        <w:rPr>
          <w:rFonts w:ascii="Segoe UI" w:hAnsi="Segoe UI" w:cs="Segoe UI"/>
          <w:sz w:val="20"/>
          <w:szCs w:val="20"/>
        </w:rPr>
        <w:t xml:space="preserve"> Wijzigingen</w:t>
      </w:r>
    </w:p>
    <w:p w14:paraId="18F7E298" w14:textId="685FC75A" w:rsidR="001D5095" w:rsidRPr="004D79CC" w:rsidRDefault="001D5095" w:rsidP="001036FB">
      <w:pPr>
        <w:pStyle w:val="Lijstalinea"/>
        <w:numPr>
          <w:ilvl w:val="0"/>
          <w:numId w:val="7"/>
        </w:numPr>
        <w:spacing w:line="240" w:lineRule="auto"/>
        <w:ind w:left="567" w:hanging="567"/>
        <w:jc w:val="both"/>
        <w:rPr>
          <w:rFonts w:ascii="Segoe UI" w:hAnsi="Segoe UI" w:cs="Segoe UI"/>
          <w:sz w:val="20"/>
          <w:szCs w:val="20"/>
        </w:rPr>
      </w:pPr>
      <w:r w:rsidRPr="004D79CC">
        <w:rPr>
          <w:rFonts w:ascii="Segoe UI" w:hAnsi="Segoe UI" w:cs="Segoe UI"/>
          <w:sz w:val="20"/>
          <w:szCs w:val="20"/>
        </w:rPr>
        <w:t>Ik mag de inhoud van mijn standaardaanbod</w:t>
      </w:r>
      <w:r w:rsidR="00B83825" w:rsidRPr="004D79CC">
        <w:rPr>
          <w:rFonts w:ascii="Segoe UI" w:hAnsi="Segoe UI" w:cs="Segoe UI"/>
          <w:sz w:val="20"/>
          <w:szCs w:val="20"/>
        </w:rPr>
        <w:t xml:space="preserve"> </w:t>
      </w:r>
      <w:r w:rsidRPr="004D79CC">
        <w:rPr>
          <w:rFonts w:ascii="Segoe UI" w:hAnsi="Segoe UI" w:cs="Segoe UI"/>
          <w:sz w:val="20"/>
          <w:szCs w:val="20"/>
        </w:rPr>
        <w:t xml:space="preserve">tussentijds wijzigen in verband met een kwalitatieve verbetering. Ook mag ik de planning van onderdelen van mijn standaardaanbod, waaronder data, locatie en of tijdstip, tussentijds wijzigen en bepalen wie de dienst zal leveren en eventueel iemand tussentijds vervangen. Deze wijzigingen mag ik zonder overleg doorvoeren. In geval de locatie of datum door mij wordt gewijzigd, heb jij het recht binnen </w:t>
      </w:r>
      <w:r w:rsidR="00A86DCB" w:rsidRPr="004D79CC">
        <w:rPr>
          <w:rFonts w:ascii="Segoe UI" w:hAnsi="Segoe UI" w:cs="Segoe UI"/>
          <w:sz w:val="20"/>
          <w:szCs w:val="20"/>
        </w:rPr>
        <w:t xml:space="preserve">5 dagen </w:t>
      </w:r>
      <w:r w:rsidRPr="004D79CC">
        <w:rPr>
          <w:rFonts w:ascii="Segoe UI" w:hAnsi="Segoe UI" w:cs="Segoe UI"/>
          <w:sz w:val="20"/>
          <w:szCs w:val="20"/>
        </w:rPr>
        <w:t>na mededeling van de wijziging je deelname kosteloos te verplaatsen naar een later moment. Consumenten mogen</w:t>
      </w:r>
      <w:r w:rsidR="00565DA5" w:rsidRPr="004D79CC">
        <w:rPr>
          <w:rFonts w:ascii="Segoe UI" w:hAnsi="Segoe UI" w:cs="Segoe UI"/>
          <w:sz w:val="20"/>
          <w:szCs w:val="20"/>
        </w:rPr>
        <w:t xml:space="preserve"> </w:t>
      </w:r>
      <w:r w:rsidR="00C20B66" w:rsidRPr="004D79CC">
        <w:rPr>
          <w:rFonts w:ascii="Segoe UI" w:hAnsi="Segoe UI" w:cs="Segoe UI"/>
          <w:sz w:val="20"/>
          <w:szCs w:val="20"/>
        </w:rPr>
        <w:t xml:space="preserve">in dat geval ook de overeenkomst </w:t>
      </w:r>
      <w:r w:rsidR="00565DA5" w:rsidRPr="004D79CC">
        <w:rPr>
          <w:rFonts w:ascii="Segoe UI" w:hAnsi="Segoe UI" w:cs="Segoe UI"/>
          <w:sz w:val="20"/>
          <w:szCs w:val="20"/>
        </w:rPr>
        <w:t>schriftelijk</w:t>
      </w:r>
      <w:r w:rsidR="00C20B66" w:rsidRPr="004D79CC">
        <w:rPr>
          <w:rFonts w:ascii="Segoe UI" w:hAnsi="Segoe UI" w:cs="Segoe UI"/>
          <w:sz w:val="20"/>
          <w:szCs w:val="20"/>
        </w:rPr>
        <w:t xml:space="preserve"> </w:t>
      </w:r>
      <w:r w:rsidR="00565DA5" w:rsidRPr="004D79CC">
        <w:rPr>
          <w:rFonts w:ascii="Segoe UI" w:hAnsi="Segoe UI" w:cs="Segoe UI"/>
          <w:sz w:val="20"/>
          <w:szCs w:val="20"/>
        </w:rPr>
        <w:t>ontbinden</w:t>
      </w:r>
      <w:r w:rsidR="00FE4C47" w:rsidRPr="004D79CC">
        <w:rPr>
          <w:rFonts w:ascii="Segoe UI" w:hAnsi="Segoe UI" w:cs="Segoe UI"/>
          <w:sz w:val="20"/>
          <w:szCs w:val="20"/>
        </w:rPr>
        <w:t>.</w:t>
      </w:r>
    </w:p>
    <w:p w14:paraId="3E75CF1D" w14:textId="43E73C0F" w:rsidR="001D5095" w:rsidRPr="004D79CC" w:rsidRDefault="00B65916" w:rsidP="001036FB">
      <w:pPr>
        <w:pStyle w:val="Lijstalinea"/>
        <w:numPr>
          <w:ilvl w:val="0"/>
          <w:numId w:val="7"/>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Bij een wijziging of aanvulling van de gemaakte afspraken door jou of onvoorziene omstandigheden mag ik de afgesproken prijs of omvang van de opdracht aanpassen. </w:t>
      </w:r>
    </w:p>
    <w:p w14:paraId="69630B3A" w14:textId="364E2A68" w:rsidR="00627194" w:rsidRPr="004D79CC" w:rsidRDefault="00B65916" w:rsidP="001036FB">
      <w:pPr>
        <w:pStyle w:val="Lijstalinea"/>
        <w:numPr>
          <w:ilvl w:val="0"/>
          <w:numId w:val="7"/>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Het kan blijken dat het voor een behoorlijke uitvoering </w:t>
      </w:r>
      <w:r w:rsidR="00551568" w:rsidRPr="004D79CC">
        <w:rPr>
          <w:rFonts w:ascii="Segoe UI" w:hAnsi="Segoe UI" w:cs="Segoe UI"/>
          <w:sz w:val="20"/>
          <w:szCs w:val="20"/>
        </w:rPr>
        <w:t>wenselijk</w:t>
      </w:r>
      <w:r w:rsidRPr="004D79CC">
        <w:rPr>
          <w:rFonts w:ascii="Segoe UI" w:hAnsi="Segoe UI" w:cs="Segoe UI"/>
          <w:sz w:val="20"/>
          <w:szCs w:val="20"/>
        </w:rPr>
        <w:t xml:space="preserve"> is om de </w:t>
      </w:r>
      <w:r w:rsidR="008A4A25" w:rsidRPr="004D79CC">
        <w:rPr>
          <w:rFonts w:ascii="Segoe UI" w:hAnsi="Segoe UI" w:cs="Segoe UI"/>
          <w:sz w:val="20"/>
          <w:szCs w:val="20"/>
        </w:rPr>
        <w:t>afgesproken werkzaamheden</w:t>
      </w:r>
      <w:r w:rsidRPr="004D79CC">
        <w:rPr>
          <w:rFonts w:ascii="Segoe UI" w:hAnsi="Segoe UI" w:cs="Segoe UI"/>
          <w:sz w:val="20"/>
          <w:szCs w:val="20"/>
        </w:rPr>
        <w:t xml:space="preserve"> te wijzigen of aan te vullen. In dat geval zullen partijen tijdig en in onderling overleg de gemaakte afspraken aanpassen. </w:t>
      </w:r>
    </w:p>
    <w:p w14:paraId="23259FFE" w14:textId="1526B3B8" w:rsidR="00627194" w:rsidRPr="004D79CC" w:rsidRDefault="00627194" w:rsidP="001036FB">
      <w:pPr>
        <w:pStyle w:val="Lijstalinea"/>
        <w:numPr>
          <w:ilvl w:val="0"/>
          <w:numId w:val="7"/>
        </w:numPr>
        <w:spacing w:line="240" w:lineRule="auto"/>
        <w:ind w:left="567" w:hanging="567"/>
        <w:jc w:val="both"/>
        <w:rPr>
          <w:rFonts w:ascii="Segoe UI" w:hAnsi="Segoe UI" w:cs="Segoe UI"/>
          <w:sz w:val="20"/>
          <w:szCs w:val="20"/>
        </w:rPr>
      </w:pPr>
      <w:r w:rsidRPr="004D79CC">
        <w:rPr>
          <w:rFonts w:ascii="Segoe UI" w:hAnsi="Segoe UI" w:cs="Segoe UI"/>
          <w:sz w:val="20"/>
          <w:szCs w:val="20"/>
        </w:rPr>
        <w:t>Bovenstaande wijzigingen geven je geen recht op schadevergoeding.</w:t>
      </w:r>
    </w:p>
    <w:p w14:paraId="6EFC78DC" w14:textId="6C3AB73E" w:rsidR="003B56CD" w:rsidRPr="004D79CC" w:rsidRDefault="00627194"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74723C" w:rsidRPr="004D79CC">
        <w:rPr>
          <w:rFonts w:ascii="Segoe UI" w:hAnsi="Segoe UI" w:cs="Segoe UI"/>
          <w:sz w:val="20"/>
          <w:szCs w:val="20"/>
        </w:rPr>
        <w:t>10</w:t>
      </w:r>
      <w:r w:rsidRPr="004D79CC">
        <w:rPr>
          <w:rFonts w:ascii="Segoe UI" w:hAnsi="Segoe UI" w:cs="Segoe UI"/>
          <w:sz w:val="20"/>
          <w:szCs w:val="20"/>
        </w:rPr>
        <w:t xml:space="preserve"> </w:t>
      </w:r>
      <w:r w:rsidR="00607A4D" w:rsidRPr="004D79CC">
        <w:rPr>
          <w:rFonts w:ascii="Segoe UI" w:hAnsi="Segoe UI" w:cs="Segoe UI"/>
          <w:sz w:val="20"/>
          <w:szCs w:val="20"/>
        </w:rPr>
        <w:t>F</w:t>
      </w:r>
      <w:r w:rsidR="003B56CD" w:rsidRPr="004D79CC">
        <w:rPr>
          <w:rFonts w:ascii="Segoe UI" w:hAnsi="Segoe UI" w:cs="Segoe UI"/>
          <w:sz w:val="20"/>
          <w:szCs w:val="20"/>
        </w:rPr>
        <w:t>acturering</w:t>
      </w:r>
      <w:r w:rsidR="00607A4D" w:rsidRPr="004D79CC">
        <w:rPr>
          <w:rFonts w:ascii="Segoe UI" w:hAnsi="Segoe UI" w:cs="Segoe UI"/>
          <w:sz w:val="20"/>
          <w:szCs w:val="20"/>
        </w:rPr>
        <w:t xml:space="preserve"> en betaling</w:t>
      </w:r>
    </w:p>
    <w:p w14:paraId="3FA222F6" w14:textId="4A241E3E" w:rsidR="00AD6466" w:rsidRPr="004D79CC" w:rsidRDefault="006A0140" w:rsidP="001036FB">
      <w:pPr>
        <w:pStyle w:val="Lijstalinea"/>
        <w:numPr>
          <w:ilvl w:val="0"/>
          <w:numId w:val="8"/>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Voor </w:t>
      </w:r>
      <w:r w:rsidR="00607A4D" w:rsidRPr="004D79CC">
        <w:rPr>
          <w:rFonts w:ascii="Segoe UI" w:hAnsi="Segoe UI" w:cs="Segoe UI"/>
          <w:sz w:val="20"/>
          <w:szCs w:val="20"/>
        </w:rPr>
        <w:t xml:space="preserve">het standaardaanbod </w:t>
      </w:r>
      <w:r w:rsidRPr="004D79CC">
        <w:rPr>
          <w:rFonts w:ascii="Segoe UI" w:hAnsi="Segoe UI" w:cs="Segoe UI"/>
          <w:sz w:val="20"/>
          <w:szCs w:val="20"/>
        </w:rPr>
        <w:t>betaal je direct online vooraf het gehele bedrag.</w:t>
      </w:r>
      <w:r w:rsidR="00607A4D" w:rsidRPr="004D79CC">
        <w:rPr>
          <w:rFonts w:ascii="Segoe UI" w:hAnsi="Segoe UI" w:cs="Segoe UI"/>
          <w:sz w:val="20"/>
          <w:szCs w:val="20"/>
        </w:rPr>
        <w:t xml:space="preserve"> In alle andere gevallen on</w:t>
      </w:r>
      <w:r w:rsidR="009B45FF" w:rsidRPr="004D79CC">
        <w:rPr>
          <w:rFonts w:ascii="Segoe UI" w:hAnsi="Segoe UI" w:cs="Segoe UI"/>
          <w:sz w:val="20"/>
          <w:szCs w:val="20"/>
        </w:rPr>
        <w:t xml:space="preserve">tvang </w:t>
      </w:r>
      <w:r w:rsidR="00860B69" w:rsidRPr="004D79CC">
        <w:rPr>
          <w:rFonts w:ascii="Segoe UI" w:hAnsi="Segoe UI" w:cs="Segoe UI"/>
          <w:sz w:val="20"/>
          <w:szCs w:val="20"/>
        </w:rPr>
        <w:t xml:space="preserve">je een digitale factuur </w:t>
      </w:r>
      <w:r w:rsidR="00DB3BB8" w:rsidRPr="004D79CC">
        <w:rPr>
          <w:rFonts w:ascii="Segoe UI" w:hAnsi="Segoe UI" w:cs="Segoe UI"/>
          <w:sz w:val="20"/>
          <w:szCs w:val="20"/>
        </w:rPr>
        <w:t>en geldt een betalingstermijn van 30 dagen</w:t>
      </w:r>
      <w:r w:rsidR="00AD6466" w:rsidRPr="004D79CC">
        <w:rPr>
          <w:rFonts w:ascii="Segoe UI" w:hAnsi="Segoe UI" w:cs="Segoe UI"/>
          <w:sz w:val="20"/>
          <w:szCs w:val="20"/>
        </w:rPr>
        <w:t>.</w:t>
      </w:r>
    </w:p>
    <w:p w14:paraId="08A3C1B4" w14:textId="3C376F51" w:rsidR="00D56C04" w:rsidRPr="004D79CC" w:rsidRDefault="00D56C04" w:rsidP="001036FB">
      <w:pPr>
        <w:pStyle w:val="Lijstalinea"/>
        <w:numPr>
          <w:ilvl w:val="0"/>
          <w:numId w:val="8"/>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In geval van individuele begeleiding </w:t>
      </w:r>
      <w:r w:rsidR="00BF4964" w:rsidRPr="004D79CC">
        <w:rPr>
          <w:rFonts w:ascii="Segoe UI" w:hAnsi="Segoe UI" w:cs="Segoe UI"/>
          <w:sz w:val="20"/>
          <w:szCs w:val="20"/>
        </w:rPr>
        <w:t xml:space="preserve">betaal je de eerste twee uren </w:t>
      </w:r>
      <w:r w:rsidR="00F40B5B" w:rsidRPr="004D79CC">
        <w:rPr>
          <w:rFonts w:ascii="Segoe UI" w:hAnsi="Segoe UI" w:cs="Segoe UI"/>
          <w:sz w:val="20"/>
          <w:szCs w:val="20"/>
        </w:rPr>
        <w:t>achteraf</w:t>
      </w:r>
      <w:r w:rsidR="00BF4964" w:rsidRPr="004D79CC">
        <w:rPr>
          <w:rFonts w:ascii="Segoe UI" w:hAnsi="Segoe UI" w:cs="Segoe UI"/>
          <w:sz w:val="20"/>
          <w:szCs w:val="20"/>
        </w:rPr>
        <w:t>. Daarna ontvang je maandelijks achteraf een digitale factuur en geldt een betalingstermijn van 30 dagen.</w:t>
      </w:r>
    </w:p>
    <w:p w14:paraId="1CAAA8A3" w14:textId="77777777" w:rsidR="00F553C0" w:rsidRPr="004D79CC" w:rsidRDefault="005A7F82" w:rsidP="001036FB">
      <w:pPr>
        <w:pStyle w:val="Lijstalinea"/>
        <w:numPr>
          <w:ilvl w:val="0"/>
          <w:numId w:val="8"/>
        </w:numPr>
        <w:spacing w:line="240" w:lineRule="auto"/>
        <w:ind w:left="567" w:hanging="567"/>
        <w:jc w:val="both"/>
        <w:rPr>
          <w:rFonts w:ascii="Segoe UI" w:hAnsi="Segoe UI" w:cs="Segoe UI"/>
          <w:sz w:val="20"/>
          <w:szCs w:val="20"/>
        </w:rPr>
      </w:pPr>
      <w:r w:rsidRPr="004D79CC">
        <w:rPr>
          <w:rFonts w:ascii="Segoe UI" w:hAnsi="Segoe UI" w:cs="Segoe UI"/>
          <w:sz w:val="20"/>
          <w:szCs w:val="20"/>
        </w:rPr>
        <w:t>Als</w:t>
      </w:r>
      <w:r w:rsidR="006A0140" w:rsidRPr="004D79CC">
        <w:rPr>
          <w:rFonts w:ascii="Segoe UI" w:hAnsi="Segoe UI" w:cs="Segoe UI"/>
          <w:sz w:val="20"/>
          <w:szCs w:val="20"/>
        </w:rPr>
        <w:t xml:space="preserve"> de overeenkomst een dienst is waarvoor vooruit moet worden betaald, kan je geen aanspraak maken op levering van de dienst totdat volledige betaling heeft plaatsgevonden.</w:t>
      </w:r>
    </w:p>
    <w:p w14:paraId="6BDFD366" w14:textId="77777777" w:rsidR="00E833B2" w:rsidRPr="004D79CC" w:rsidRDefault="00F553C0" w:rsidP="001036FB">
      <w:pPr>
        <w:pStyle w:val="Lijstalinea"/>
        <w:numPr>
          <w:ilvl w:val="0"/>
          <w:numId w:val="8"/>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Betaling vindt plaats zonder aftrek of verrekening en zonder opschorting wegens vermeende of daadwerkelijk toerekenbare tekortkomingen. </w:t>
      </w:r>
      <w:r w:rsidR="006A0140" w:rsidRPr="004D79CC">
        <w:rPr>
          <w:rFonts w:ascii="Segoe UI" w:hAnsi="Segoe UI" w:cs="Segoe UI"/>
          <w:sz w:val="20"/>
          <w:szCs w:val="20"/>
        </w:rPr>
        <w:t>Deze bepaling is niet van toepassing op consumenten.</w:t>
      </w:r>
    </w:p>
    <w:p w14:paraId="79B2807F" w14:textId="14F4227A" w:rsidR="00B441AE" w:rsidRPr="004D79CC" w:rsidRDefault="00C31E3C" w:rsidP="001036FB">
      <w:pPr>
        <w:pStyle w:val="Lijstalinea"/>
        <w:numPr>
          <w:ilvl w:val="0"/>
          <w:numId w:val="8"/>
        </w:numPr>
        <w:spacing w:line="240" w:lineRule="auto"/>
        <w:ind w:left="567" w:hanging="567"/>
        <w:jc w:val="both"/>
        <w:rPr>
          <w:rFonts w:ascii="Segoe UI" w:hAnsi="Segoe UI" w:cs="Segoe UI"/>
          <w:i/>
          <w:iCs/>
          <w:sz w:val="20"/>
          <w:szCs w:val="20"/>
        </w:rPr>
      </w:pPr>
      <w:r w:rsidRPr="004D79CC">
        <w:rPr>
          <w:rFonts w:ascii="Segoe UI" w:hAnsi="Segoe UI" w:cs="Segoe UI"/>
          <w:sz w:val="20"/>
          <w:szCs w:val="20"/>
        </w:rPr>
        <w:t xml:space="preserve">Als je niet of niet op tijd betaalt, dan ben je zonder ingebrekestelling in verzuim. Consumenten ontvangen eerst een kosteloze herinnering. </w:t>
      </w:r>
      <w:r w:rsidR="009F7BE7" w:rsidRPr="004D79CC">
        <w:rPr>
          <w:rFonts w:ascii="Segoe UI" w:hAnsi="Segoe UI" w:cs="Segoe UI"/>
          <w:sz w:val="20"/>
          <w:szCs w:val="20"/>
        </w:rPr>
        <w:t>Vanaf dat moment zijn a</w:t>
      </w:r>
      <w:r w:rsidRPr="004D79CC">
        <w:rPr>
          <w:rFonts w:ascii="Segoe UI" w:hAnsi="Segoe UI" w:cs="Segoe UI"/>
          <w:sz w:val="20"/>
          <w:szCs w:val="20"/>
        </w:rPr>
        <w:t>l mijn vorderingen op jou direct opeisbaar</w:t>
      </w:r>
      <w:r w:rsidR="009F7BE7" w:rsidRPr="004D79CC">
        <w:rPr>
          <w:rFonts w:ascii="Segoe UI" w:hAnsi="Segoe UI" w:cs="Segoe UI"/>
          <w:sz w:val="20"/>
          <w:szCs w:val="20"/>
        </w:rPr>
        <w:t xml:space="preserve"> en ben jij </w:t>
      </w:r>
      <w:r w:rsidR="00E833B2" w:rsidRPr="004D79CC">
        <w:rPr>
          <w:rFonts w:ascii="Segoe UI" w:hAnsi="Segoe UI" w:cs="Segoe UI"/>
          <w:sz w:val="20"/>
          <w:szCs w:val="20"/>
        </w:rPr>
        <w:t xml:space="preserve">de wettelijke </w:t>
      </w:r>
      <w:r w:rsidR="00B3060F" w:rsidRPr="004D79CC">
        <w:rPr>
          <w:rFonts w:ascii="Segoe UI" w:hAnsi="Segoe UI" w:cs="Segoe UI"/>
          <w:sz w:val="20"/>
          <w:szCs w:val="20"/>
        </w:rPr>
        <w:t>handels</w:t>
      </w:r>
      <w:r w:rsidR="00E833B2" w:rsidRPr="004D79CC">
        <w:rPr>
          <w:rFonts w:ascii="Segoe UI" w:hAnsi="Segoe UI" w:cs="Segoe UI"/>
          <w:sz w:val="20"/>
          <w:szCs w:val="20"/>
        </w:rPr>
        <w:t>rente verschuldigd.</w:t>
      </w:r>
      <w:r w:rsidR="00B441AE" w:rsidRPr="004D79CC">
        <w:rPr>
          <w:rFonts w:ascii="Segoe UI" w:hAnsi="Segoe UI" w:cs="Segoe UI"/>
          <w:sz w:val="20"/>
          <w:szCs w:val="20"/>
        </w:rPr>
        <w:t xml:space="preserve"> Ook betaal je mij voor de gerechtelijke en buitengerechtelijke (incasso-)kosten die ik moet maken. </w:t>
      </w:r>
      <w:r w:rsidR="00E640B9" w:rsidRPr="004D79CC">
        <w:rPr>
          <w:rFonts w:ascii="Segoe UI" w:hAnsi="Segoe UI" w:cs="Segoe UI"/>
          <w:sz w:val="20"/>
          <w:szCs w:val="20"/>
        </w:rPr>
        <w:t xml:space="preserve">Die bedragen 15 </w:t>
      </w:r>
      <w:r w:rsidR="00E640B9" w:rsidRPr="004D79CC">
        <w:rPr>
          <w:rFonts w:ascii="Segoe UI" w:hAnsi="Segoe UI" w:cs="Segoe UI"/>
          <w:sz w:val="20"/>
          <w:szCs w:val="20"/>
        </w:rPr>
        <w:lastRenderedPageBreak/>
        <w:t>procent van het openstaande bedrag en minimaal 75 euro. V</w:t>
      </w:r>
      <w:r w:rsidR="00E640B9" w:rsidRPr="004D79CC">
        <w:rPr>
          <w:rFonts w:ascii="Segoe UI" w:hAnsi="Segoe UI" w:cs="Segoe UI"/>
          <w:sz w:val="20"/>
          <w:szCs w:val="20"/>
          <w:lang w:eastAsia="nl-NL"/>
        </w:rPr>
        <w:t>oor consumenten geldt hiervoor de wettelijke regeling.</w:t>
      </w:r>
    </w:p>
    <w:p w14:paraId="01F7A03E" w14:textId="77777777" w:rsidR="0074213A" w:rsidRPr="004D79CC" w:rsidRDefault="0006728A" w:rsidP="0074213A">
      <w:pPr>
        <w:pStyle w:val="Lijstalinea"/>
        <w:numPr>
          <w:ilvl w:val="0"/>
          <w:numId w:val="8"/>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Als jij in verzuim bent, dan heb ik </w:t>
      </w:r>
      <w:r w:rsidR="009C6FB6" w:rsidRPr="004D79CC">
        <w:rPr>
          <w:rFonts w:ascii="Segoe UI" w:hAnsi="Segoe UI" w:cs="Segoe UI"/>
          <w:sz w:val="20"/>
          <w:szCs w:val="20"/>
        </w:rPr>
        <w:t>het recht om de overeenkomst op te schorten of te ontbinden zonder dat jij recht hebt op een schadevergoeding of enige terugbetaling. Je blijft gehouden tot het betalen voor de al verrichte werkzaamheden.</w:t>
      </w:r>
    </w:p>
    <w:p w14:paraId="3462A630" w14:textId="21ECCAEB" w:rsidR="0074213A" w:rsidRPr="004D79CC" w:rsidRDefault="0074213A" w:rsidP="0074213A">
      <w:pPr>
        <w:pStyle w:val="Lijstalinea"/>
        <w:numPr>
          <w:ilvl w:val="0"/>
          <w:numId w:val="8"/>
        </w:numPr>
        <w:spacing w:line="240" w:lineRule="auto"/>
        <w:ind w:left="567" w:hanging="567"/>
        <w:jc w:val="both"/>
        <w:rPr>
          <w:rFonts w:ascii="Segoe UI" w:hAnsi="Segoe UI" w:cs="Segoe UI"/>
          <w:sz w:val="20"/>
          <w:szCs w:val="20"/>
        </w:rPr>
      </w:pPr>
      <w:r w:rsidRPr="004D79CC">
        <w:rPr>
          <w:rFonts w:ascii="Segoe UI" w:hAnsi="Segoe UI" w:cs="Segoe UI"/>
          <w:sz w:val="20"/>
          <w:szCs w:val="20"/>
        </w:rPr>
        <w:t>Als je niet voldoet aan je betalingsverplichtingen ter zake van een afgesloten abonnement, dan mogen wij onze dienstverlening opschorten. De betalingsverplichting blijft echter onverkort bestaan, ook over de periode waarover wij de dienstverlening hebben opgeschort en je dus geen aanspraak hebt kunnen maken op mijn dienstverlening.</w:t>
      </w:r>
    </w:p>
    <w:p w14:paraId="68F8761D" w14:textId="0777CA93" w:rsidR="003B56CD" w:rsidRPr="004D79CC" w:rsidRDefault="00D4091C"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BD0039" w:rsidRPr="004D79CC">
        <w:rPr>
          <w:rFonts w:ascii="Segoe UI" w:hAnsi="Segoe UI" w:cs="Segoe UI"/>
          <w:sz w:val="20"/>
          <w:szCs w:val="20"/>
        </w:rPr>
        <w:t>11</w:t>
      </w:r>
      <w:r w:rsidRPr="004D79CC">
        <w:rPr>
          <w:rFonts w:ascii="Segoe UI" w:hAnsi="Segoe UI" w:cs="Segoe UI"/>
          <w:sz w:val="20"/>
          <w:szCs w:val="20"/>
        </w:rPr>
        <w:t xml:space="preserve"> </w:t>
      </w:r>
      <w:r w:rsidR="003B56CD" w:rsidRPr="004D79CC">
        <w:rPr>
          <w:rFonts w:ascii="Segoe UI" w:hAnsi="Segoe UI" w:cs="Segoe UI"/>
          <w:sz w:val="20"/>
          <w:szCs w:val="20"/>
        </w:rPr>
        <w:t>Geheimhouding</w:t>
      </w:r>
    </w:p>
    <w:p w14:paraId="07B2ED75" w14:textId="77777777" w:rsidR="00C7190D" w:rsidRPr="004D79CC" w:rsidRDefault="00A86F9D" w:rsidP="001036FB">
      <w:pPr>
        <w:pStyle w:val="Lijstalinea"/>
        <w:numPr>
          <w:ilvl w:val="0"/>
          <w:numId w:val="10"/>
        </w:numPr>
        <w:spacing w:line="240" w:lineRule="auto"/>
        <w:ind w:left="567" w:hanging="567"/>
        <w:jc w:val="both"/>
        <w:rPr>
          <w:rFonts w:ascii="Segoe UI" w:hAnsi="Segoe UI" w:cs="Segoe UI"/>
          <w:sz w:val="20"/>
          <w:szCs w:val="20"/>
        </w:rPr>
      </w:pPr>
      <w:r w:rsidRPr="004D79CC">
        <w:rPr>
          <w:rFonts w:ascii="Segoe UI" w:hAnsi="Segoe UI" w:cs="Segoe UI"/>
          <w:sz w:val="20"/>
          <w:szCs w:val="20"/>
        </w:rPr>
        <w:t>Wij zijn over en weer verplicht tot geheimhouding van alle vertrouwelijke informatie die wij in het kader van de overeenkomst van elkaar of uit andere bron hebben verkregen, tenzij de wet of de bevoegde autoriteiten ons tot iets anders verplicht.</w:t>
      </w:r>
      <w:r w:rsidR="00C7190D" w:rsidRPr="004D79CC">
        <w:rPr>
          <w:rFonts w:ascii="Segoe UI" w:hAnsi="Segoe UI" w:cs="Segoe UI"/>
          <w:sz w:val="20"/>
          <w:szCs w:val="20"/>
        </w:rPr>
        <w:t xml:space="preserve"> Informatie geldt als vertrouwelijk als dit door de andere partij is medegedeeld of als dit voortvloeit uit de aard van de informatie.</w:t>
      </w:r>
    </w:p>
    <w:p w14:paraId="61AE5E46" w14:textId="2FE08B48" w:rsidR="003B56CD" w:rsidRPr="004D79CC" w:rsidRDefault="00C7190D" w:rsidP="001036FB">
      <w:pPr>
        <w:pStyle w:val="Lijstalinea"/>
        <w:numPr>
          <w:ilvl w:val="0"/>
          <w:numId w:val="10"/>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Ik mag </w:t>
      </w:r>
      <w:r w:rsidR="004D57BF" w:rsidRPr="004D79CC">
        <w:rPr>
          <w:rFonts w:ascii="Segoe UI" w:hAnsi="Segoe UI" w:cs="Segoe UI"/>
          <w:sz w:val="20"/>
          <w:szCs w:val="20"/>
        </w:rPr>
        <w:t>de door de uitvoering van de werkzaamheden toegenomen kennis voor andere doeleinden gebruiken, voor zover hierbij geen vertrouwelijke informatie aan derden wordt verstrekt.</w:t>
      </w:r>
      <w:r w:rsidR="003B56CD" w:rsidRPr="004D79CC">
        <w:rPr>
          <w:rFonts w:ascii="Segoe UI" w:hAnsi="Segoe UI" w:cs="Segoe UI"/>
          <w:sz w:val="20"/>
          <w:szCs w:val="20"/>
        </w:rPr>
        <w:t xml:space="preserve"> </w:t>
      </w:r>
    </w:p>
    <w:p w14:paraId="7963A02F" w14:textId="23274370" w:rsidR="003B56CD" w:rsidRPr="004D79CC" w:rsidRDefault="002F1DFC" w:rsidP="001036FB">
      <w:pPr>
        <w:spacing w:after="0" w:line="240" w:lineRule="auto"/>
        <w:jc w:val="both"/>
        <w:rPr>
          <w:rFonts w:ascii="Segoe UI" w:hAnsi="Segoe UI" w:cs="Segoe UI"/>
          <w:sz w:val="20"/>
          <w:szCs w:val="20"/>
        </w:rPr>
      </w:pPr>
      <w:r w:rsidRPr="004D79CC">
        <w:rPr>
          <w:rFonts w:ascii="Segoe UI" w:hAnsi="Segoe UI" w:cs="Segoe UI"/>
          <w:sz w:val="20"/>
          <w:szCs w:val="20"/>
        </w:rPr>
        <w:t>Artikel 1</w:t>
      </w:r>
      <w:r w:rsidR="00BD0039" w:rsidRPr="004D79CC">
        <w:rPr>
          <w:rFonts w:ascii="Segoe UI" w:hAnsi="Segoe UI" w:cs="Segoe UI"/>
          <w:sz w:val="20"/>
          <w:szCs w:val="20"/>
        </w:rPr>
        <w:t>2</w:t>
      </w:r>
      <w:r w:rsidRPr="004D79CC">
        <w:rPr>
          <w:rFonts w:ascii="Segoe UI" w:hAnsi="Segoe UI" w:cs="Segoe UI"/>
          <w:sz w:val="20"/>
          <w:szCs w:val="20"/>
        </w:rPr>
        <w:t xml:space="preserve"> </w:t>
      </w:r>
      <w:r w:rsidR="003B56CD" w:rsidRPr="004D79CC">
        <w:rPr>
          <w:rFonts w:ascii="Segoe UI" w:hAnsi="Segoe UI" w:cs="Segoe UI"/>
          <w:sz w:val="20"/>
          <w:szCs w:val="20"/>
        </w:rPr>
        <w:t>Auteursrecht</w:t>
      </w:r>
    </w:p>
    <w:p w14:paraId="6C3421FD" w14:textId="0D315D97" w:rsidR="006F2DC8" w:rsidRPr="004D79CC" w:rsidRDefault="006A0140" w:rsidP="001F46B5">
      <w:pPr>
        <w:pStyle w:val="Lijstalinea"/>
        <w:numPr>
          <w:ilvl w:val="0"/>
          <w:numId w:val="11"/>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Op alle werken behorende bij mijn diensten, waaronder </w:t>
      </w:r>
      <w:r w:rsidR="0021351F" w:rsidRPr="004D79CC">
        <w:rPr>
          <w:rFonts w:ascii="Segoe UI" w:hAnsi="Segoe UI" w:cs="Segoe UI"/>
          <w:sz w:val="20"/>
          <w:szCs w:val="20"/>
        </w:rPr>
        <w:t>video’s, documenten</w:t>
      </w:r>
      <w:r w:rsidRPr="004D79CC">
        <w:rPr>
          <w:rFonts w:ascii="Segoe UI" w:hAnsi="Segoe UI" w:cs="Segoe UI"/>
          <w:sz w:val="20"/>
          <w:szCs w:val="20"/>
        </w:rPr>
        <w:t>, (digitale) werkboeke</w:t>
      </w:r>
      <w:r w:rsidR="0021351F" w:rsidRPr="004D79CC">
        <w:rPr>
          <w:rFonts w:ascii="Segoe UI" w:hAnsi="Segoe UI" w:cs="Segoe UI"/>
          <w:sz w:val="20"/>
          <w:szCs w:val="20"/>
        </w:rPr>
        <w:t>n</w:t>
      </w:r>
      <w:r w:rsidRPr="004D79CC">
        <w:rPr>
          <w:rFonts w:ascii="Segoe UI" w:hAnsi="Segoe UI" w:cs="Segoe UI"/>
          <w:sz w:val="20"/>
          <w:szCs w:val="20"/>
        </w:rPr>
        <w:t xml:space="preserve"> en ander</w:t>
      </w:r>
      <w:r w:rsidR="0021351F" w:rsidRPr="004D79CC">
        <w:rPr>
          <w:rFonts w:ascii="Segoe UI" w:hAnsi="Segoe UI" w:cs="Segoe UI"/>
          <w:sz w:val="20"/>
          <w:szCs w:val="20"/>
        </w:rPr>
        <w:t>e</w:t>
      </w:r>
      <w:r w:rsidRPr="004D79CC">
        <w:rPr>
          <w:rFonts w:ascii="Segoe UI" w:hAnsi="Segoe UI" w:cs="Segoe UI"/>
          <w:sz w:val="20"/>
          <w:szCs w:val="20"/>
        </w:rPr>
        <w:t xml:space="preserve"> </w:t>
      </w:r>
      <w:r w:rsidR="0021351F" w:rsidRPr="004D79CC">
        <w:rPr>
          <w:rFonts w:ascii="Segoe UI" w:hAnsi="Segoe UI" w:cs="Segoe UI"/>
          <w:sz w:val="20"/>
          <w:szCs w:val="20"/>
        </w:rPr>
        <w:t>materialen</w:t>
      </w:r>
      <w:r w:rsidRPr="004D79CC">
        <w:rPr>
          <w:rFonts w:ascii="Segoe UI" w:hAnsi="Segoe UI" w:cs="Segoe UI"/>
          <w:sz w:val="20"/>
          <w:szCs w:val="20"/>
        </w:rPr>
        <w:t>, berust het auteursrecht uitsluitend bij mij</w:t>
      </w:r>
      <w:r w:rsidR="00CB2B72" w:rsidRPr="004D79CC">
        <w:rPr>
          <w:rFonts w:ascii="Segoe UI" w:hAnsi="Segoe UI" w:cs="Segoe UI"/>
          <w:sz w:val="20"/>
          <w:szCs w:val="20"/>
        </w:rPr>
        <w:t xml:space="preserve"> of een door mij ingehuurde partij</w:t>
      </w:r>
      <w:r w:rsidRPr="004D79CC">
        <w:rPr>
          <w:rFonts w:ascii="Segoe UI" w:hAnsi="Segoe UI" w:cs="Segoe UI"/>
          <w:sz w:val="20"/>
          <w:szCs w:val="20"/>
        </w:rPr>
        <w:t xml:space="preserve">. </w:t>
      </w:r>
      <w:r w:rsidR="00CB2B72" w:rsidRPr="004D79CC">
        <w:rPr>
          <w:rFonts w:ascii="Segoe UI" w:hAnsi="Segoe UI" w:cs="Segoe UI"/>
          <w:sz w:val="20"/>
          <w:szCs w:val="20"/>
        </w:rPr>
        <w:t xml:space="preserve">Deze werken </w:t>
      </w:r>
      <w:r w:rsidRPr="004D79CC">
        <w:rPr>
          <w:rFonts w:ascii="Segoe UI" w:hAnsi="Segoe UI" w:cs="Segoe UI"/>
          <w:sz w:val="20"/>
          <w:szCs w:val="20"/>
        </w:rPr>
        <w:t>zijn uitsluitend bestemd om door jou te worden gebruikt. Je mag een print maken voor eigen gebruik</w:t>
      </w:r>
      <w:r w:rsidR="00E57D9A" w:rsidRPr="004D79CC">
        <w:rPr>
          <w:rFonts w:ascii="Segoe UI" w:hAnsi="Segoe UI" w:cs="Segoe UI"/>
          <w:sz w:val="20"/>
          <w:szCs w:val="20"/>
        </w:rPr>
        <w:t>, tenzij het gaat om beeldmateriaal waarop derden te zien zijn (zie artikel 5 lid 6)</w:t>
      </w:r>
      <w:r w:rsidRPr="004D79CC">
        <w:rPr>
          <w:rFonts w:ascii="Segoe UI" w:hAnsi="Segoe UI" w:cs="Segoe UI"/>
          <w:sz w:val="20"/>
          <w:szCs w:val="20"/>
        </w:rPr>
        <w:t>.</w:t>
      </w:r>
      <w:r w:rsidR="006F2DC8" w:rsidRPr="004D79CC">
        <w:rPr>
          <w:rFonts w:ascii="Segoe UI" w:hAnsi="Segoe UI" w:cs="Segoe UI"/>
          <w:sz w:val="20"/>
          <w:szCs w:val="20"/>
        </w:rPr>
        <w:t xml:space="preserve"> Als consument mag je deze werken delen met je (opvoedings-)partner.</w:t>
      </w:r>
      <w:r w:rsidR="00300527" w:rsidRPr="004D79CC">
        <w:rPr>
          <w:rFonts w:ascii="Segoe UI" w:hAnsi="Segoe UI" w:cs="Segoe UI"/>
          <w:sz w:val="20"/>
          <w:szCs w:val="20"/>
        </w:rPr>
        <w:t xml:space="preserve"> </w:t>
      </w:r>
    </w:p>
    <w:p w14:paraId="725B2F99" w14:textId="77777777" w:rsidR="00D31F4A" w:rsidRPr="004D79CC" w:rsidRDefault="006A0140" w:rsidP="001036FB">
      <w:pPr>
        <w:pStyle w:val="Lijstalinea"/>
        <w:numPr>
          <w:ilvl w:val="0"/>
          <w:numId w:val="11"/>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Zonder </w:t>
      </w:r>
      <w:r w:rsidR="00E6389A" w:rsidRPr="004D79CC">
        <w:rPr>
          <w:rFonts w:ascii="Segoe UI" w:hAnsi="Segoe UI" w:cs="Segoe UI"/>
          <w:sz w:val="20"/>
          <w:szCs w:val="20"/>
        </w:rPr>
        <w:t xml:space="preserve">mijn </w:t>
      </w:r>
      <w:r w:rsidRPr="004D79CC">
        <w:rPr>
          <w:rFonts w:ascii="Segoe UI" w:hAnsi="Segoe UI" w:cs="Segoe UI"/>
          <w:sz w:val="20"/>
          <w:szCs w:val="20"/>
        </w:rPr>
        <w:t xml:space="preserve">voorafgaande schriftelijke toestemming mogen deze werken niet worden gewijzigd, verveelvoudigd, openbaar gemaakt of aan derden worden verstrekt, ook niet wanneer het slechts een deel hiervan betreft, tenzij het algemene ideeën, concepten, kennis en technieken betreft. </w:t>
      </w:r>
    </w:p>
    <w:p w14:paraId="3F1AC4A6" w14:textId="3C60A89B" w:rsidR="000421A3" w:rsidRPr="004D79CC" w:rsidRDefault="006A0140" w:rsidP="00E57D9A">
      <w:pPr>
        <w:pStyle w:val="Lijstalinea"/>
        <w:numPr>
          <w:ilvl w:val="0"/>
          <w:numId w:val="11"/>
        </w:numPr>
        <w:spacing w:line="240" w:lineRule="auto"/>
        <w:ind w:left="567" w:hanging="567"/>
        <w:jc w:val="both"/>
        <w:rPr>
          <w:rFonts w:ascii="Segoe UI" w:hAnsi="Segoe UI" w:cs="Segoe UI"/>
          <w:sz w:val="20"/>
          <w:szCs w:val="20"/>
        </w:rPr>
      </w:pPr>
      <w:r w:rsidRPr="004D79CC">
        <w:rPr>
          <w:rFonts w:ascii="Segoe UI" w:hAnsi="Segoe UI" w:cs="Segoe UI"/>
          <w:sz w:val="20"/>
          <w:szCs w:val="20"/>
        </w:rPr>
        <w:t>Het is nadrukkelijk niet toegestaan om (delen van) deze werken te delen met collega’s of andere samenwerkingspartners</w:t>
      </w:r>
      <w:r w:rsidR="00D31F4A" w:rsidRPr="004D79CC">
        <w:rPr>
          <w:rFonts w:ascii="Segoe UI" w:hAnsi="Segoe UI" w:cs="Segoe UI"/>
          <w:sz w:val="20"/>
          <w:szCs w:val="20"/>
        </w:rPr>
        <w:t xml:space="preserve">. </w:t>
      </w:r>
      <w:r w:rsidRPr="004D79CC">
        <w:rPr>
          <w:rFonts w:ascii="Segoe UI" w:hAnsi="Segoe UI" w:cs="Segoe UI"/>
          <w:sz w:val="20"/>
          <w:szCs w:val="20"/>
        </w:rPr>
        <w:t>Het opslaan van (delen van) deze werken op een gedeelde schijf, in een gezamenlijke map of elders waar anderen toegang toe hebben of kunnen krijgen is niet toegestaan.</w:t>
      </w:r>
      <w:r w:rsidR="00D31F4A" w:rsidRPr="004D79CC">
        <w:rPr>
          <w:rFonts w:ascii="Segoe UI" w:hAnsi="Segoe UI" w:cs="Segoe UI"/>
          <w:sz w:val="20"/>
          <w:szCs w:val="20"/>
        </w:rPr>
        <w:t xml:space="preserve"> </w:t>
      </w:r>
      <w:r w:rsidR="006D4F15" w:rsidRPr="004D79CC">
        <w:rPr>
          <w:rFonts w:ascii="Segoe UI" w:hAnsi="Segoe UI" w:cs="Segoe UI"/>
          <w:sz w:val="20"/>
          <w:szCs w:val="20"/>
        </w:rPr>
        <w:t xml:space="preserve">Uitgezonderd </w:t>
      </w:r>
      <w:r w:rsidR="00DF3729" w:rsidRPr="004D79CC">
        <w:rPr>
          <w:rFonts w:ascii="Segoe UI" w:hAnsi="Segoe UI" w:cs="Segoe UI"/>
          <w:sz w:val="20"/>
          <w:szCs w:val="20"/>
        </w:rPr>
        <w:t>is het document</w:t>
      </w:r>
      <w:r w:rsidR="000E125A" w:rsidRPr="004D79CC">
        <w:rPr>
          <w:rFonts w:ascii="Segoe UI" w:hAnsi="Segoe UI" w:cs="Segoe UI"/>
          <w:sz w:val="20"/>
          <w:szCs w:val="20"/>
        </w:rPr>
        <w:t xml:space="preserve"> ‘</w:t>
      </w:r>
      <w:r w:rsidR="00A81CA8" w:rsidRPr="004D79CC">
        <w:rPr>
          <w:rFonts w:ascii="Segoe UI" w:hAnsi="Segoe UI" w:cs="Segoe UI"/>
          <w:sz w:val="20"/>
          <w:szCs w:val="20"/>
        </w:rPr>
        <w:t xml:space="preserve">De 4 bouwstenen van positief contact’ </w:t>
      </w:r>
      <w:r w:rsidR="00086A07" w:rsidRPr="004D79CC">
        <w:rPr>
          <w:rFonts w:ascii="Segoe UI" w:hAnsi="Segoe UI" w:cs="Segoe UI"/>
          <w:sz w:val="20"/>
          <w:szCs w:val="20"/>
        </w:rPr>
        <w:t xml:space="preserve">die je van mij ontvangt. Deze mogen worden gedeeld </w:t>
      </w:r>
      <w:r w:rsidR="00E81FAC" w:rsidRPr="004D79CC">
        <w:rPr>
          <w:rFonts w:ascii="Segoe UI" w:hAnsi="Segoe UI" w:cs="Segoe UI"/>
          <w:sz w:val="20"/>
          <w:szCs w:val="20"/>
        </w:rPr>
        <w:t>door professionals met d</w:t>
      </w:r>
      <w:r w:rsidR="00DF3729" w:rsidRPr="004D79CC">
        <w:rPr>
          <w:rFonts w:ascii="Segoe UI" w:hAnsi="Segoe UI" w:cs="Segoe UI"/>
          <w:sz w:val="20"/>
          <w:szCs w:val="20"/>
        </w:rPr>
        <w:t>e doelgroep</w:t>
      </w:r>
      <w:r w:rsidR="00E81FAC" w:rsidRPr="004D79CC">
        <w:rPr>
          <w:rFonts w:ascii="Segoe UI" w:hAnsi="Segoe UI" w:cs="Segoe UI"/>
          <w:sz w:val="20"/>
          <w:szCs w:val="20"/>
        </w:rPr>
        <w:t xml:space="preserve"> waarmee zij werken.</w:t>
      </w:r>
    </w:p>
    <w:p w14:paraId="41AF0DE1" w14:textId="6D9F5F10" w:rsidR="00C30B8F" w:rsidRPr="004D79CC" w:rsidRDefault="000421A3" w:rsidP="001036FB">
      <w:pPr>
        <w:pStyle w:val="Lijstalinea"/>
        <w:numPr>
          <w:ilvl w:val="0"/>
          <w:numId w:val="11"/>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Het is nadrukkelijk </w:t>
      </w:r>
      <w:r w:rsidR="006A0140" w:rsidRPr="004D79CC">
        <w:rPr>
          <w:rFonts w:ascii="Segoe UI" w:hAnsi="Segoe UI" w:cs="Segoe UI"/>
          <w:sz w:val="20"/>
          <w:szCs w:val="20"/>
        </w:rPr>
        <w:t>niet toegestaan om (delen van) deze werken commercieel te verkopen, op te nemen in een eigen programma of anderszins een vergoeding te vragen voor deze werken</w:t>
      </w:r>
      <w:r w:rsidR="00C30B8F" w:rsidRPr="004D79CC">
        <w:rPr>
          <w:rFonts w:ascii="Segoe UI" w:hAnsi="Segoe UI" w:cs="Segoe UI"/>
          <w:sz w:val="20"/>
          <w:szCs w:val="20"/>
        </w:rPr>
        <w:t>.</w:t>
      </w:r>
    </w:p>
    <w:p w14:paraId="40CC5597" w14:textId="1EB2DE0E" w:rsidR="006A0140" w:rsidRPr="004D79CC" w:rsidRDefault="006A0140" w:rsidP="001036FB">
      <w:pPr>
        <w:pStyle w:val="Lijstalinea"/>
        <w:numPr>
          <w:ilvl w:val="0"/>
          <w:numId w:val="11"/>
        </w:numPr>
        <w:spacing w:line="240" w:lineRule="auto"/>
        <w:ind w:left="567" w:hanging="567"/>
        <w:jc w:val="both"/>
        <w:rPr>
          <w:rFonts w:ascii="Segoe UI" w:hAnsi="Segoe UI" w:cs="Segoe UI"/>
          <w:sz w:val="20"/>
          <w:szCs w:val="20"/>
        </w:rPr>
      </w:pPr>
      <w:r w:rsidRPr="004D79CC">
        <w:rPr>
          <w:rFonts w:ascii="Segoe UI" w:hAnsi="Segoe UI" w:cs="Segoe UI"/>
          <w:sz w:val="20"/>
          <w:szCs w:val="20"/>
        </w:rPr>
        <w:t>Bij overtreding van dit artikel ben je mij een direct opeisbare boete van €</w:t>
      </w:r>
      <w:r w:rsidR="000377BB" w:rsidRPr="004D79CC">
        <w:rPr>
          <w:rFonts w:ascii="Segoe UI" w:hAnsi="Segoe UI" w:cs="Segoe UI"/>
          <w:sz w:val="20"/>
          <w:szCs w:val="20"/>
        </w:rPr>
        <w:t>5</w:t>
      </w:r>
      <w:r w:rsidRPr="004D79CC">
        <w:rPr>
          <w:rFonts w:ascii="Segoe UI" w:hAnsi="Segoe UI" w:cs="Segoe UI"/>
          <w:sz w:val="20"/>
          <w:szCs w:val="20"/>
        </w:rPr>
        <w:t>.000</w:t>
      </w:r>
      <w:r w:rsidR="0089257A" w:rsidRPr="004D79CC">
        <w:rPr>
          <w:rFonts w:ascii="Segoe UI" w:hAnsi="Segoe UI" w:cs="Segoe UI"/>
          <w:sz w:val="20"/>
          <w:szCs w:val="20"/>
        </w:rPr>
        <w:t xml:space="preserve"> </w:t>
      </w:r>
      <w:r w:rsidRPr="004D79CC">
        <w:rPr>
          <w:rFonts w:ascii="Segoe UI" w:hAnsi="Segoe UI" w:cs="Segoe UI"/>
          <w:sz w:val="20"/>
          <w:szCs w:val="20"/>
        </w:rPr>
        <w:t xml:space="preserve">verschuldigd voor iedere overtreding </w:t>
      </w:r>
      <w:r w:rsidR="008A4A25" w:rsidRPr="004D79CC">
        <w:rPr>
          <w:rFonts w:ascii="Segoe UI" w:hAnsi="Segoe UI" w:cs="Segoe UI"/>
          <w:sz w:val="20"/>
          <w:szCs w:val="20"/>
        </w:rPr>
        <w:t>en ook</w:t>
      </w:r>
      <w:r w:rsidRPr="004D79CC">
        <w:rPr>
          <w:rFonts w:ascii="Segoe UI" w:hAnsi="Segoe UI" w:cs="Segoe UI"/>
          <w:sz w:val="20"/>
          <w:szCs w:val="20"/>
        </w:rPr>
        <w:t xml:space="preserve"> €</w:t>
      </w:r>
      <w:r w:rsidR="000377BB" w:rsidRPr="004D79CC">
        <w:rPr>
          <w:rFonts w:ascii="Segoe UI" w:hAnsi="Segoe UI" w:cs="Segoe UI"/>
          <w:sz w:val="20"/>
          <w:szCs w:val="20"/>
        </w:rPr>
        <w:t>5</w:t>
      </w:r>
      <w:r w:rsidRPr="004D79CC">
        <w:rPr>
          <w:rFonts w:ascii="Segoe UI" w:hAnsi="Segoe UI" w:cs="Segoe UI"/>
          <w:sz w:val="20"/>
          <w:szCs w:val="20"/>
        </w:rPr>
        <w:t>00</w:t>
      </w:r>
      <w:r w:rsidR="0089257A" w:rsidRPr="004D79CC">
        <w:rPr>
          <w:rFonts w:ascii="Segoe UI" w:hAnsi="Segoe UI" w:cs="Segoe UI"/>
          <w:sz w:val="20"/>
          <w:szCs w:val="20"/>
        </w:rPr>
        <w:t xml:space="preserve"> </w:t>
      </w:r>
      <w:r w:rsidRPr="004D79CC">
        <w:rPr>
          <w:rFonts w:ascii="Segoe UI" w:hAnsi="Segoe UI" w:cs="Segoe UI"/>
          <w:sz w:val="20"/>
          <w:szCs w:val="20"/>
        </w:rPr>
        <w:t xml:space="preserve">voor iedere dag of dagdeel dat de overtreding voortduurt, onverminderd mijn recht om </w:t>
      </w:r>
      <w:r w:rsidR="009D6C1A" w:rsidRPr="004D79CC">
        <w:rPr>
          <w:rFonts w:ascii="Segoe UI" w:hAnsi="Segoe UI" w:cs="Segoe UI"/>
          <w:sz w:val="20"/>
          <w:szCs w:val="20"/>
        </w:rPr>
        <w:t xml:space="preserve">in plaats van </w:t>
      </w:r>
      <w:r w:rsidRPr="004D79CC">
        <w:rPr>
          <w:rFonts w:ascii="Segoe UI" w:hAnsi="Segoe UI" w:cs="Segoe UI"/>
          <w:sz w:val="20"/>
          <w:szCs w:val="20"/>
        </w:rPr>
        <w:t xml:space="preserve">de boete (volledige) schadevergoeding te vorderen </w:t>
      </w:r>
      <w:r w:rsidR="0020459D" w:rsidRPr="004D79CC">
        <w:rPr>
          <w:rFonts w:ascii="Segoe UI" w:hAnsi="Segoe UI" w:cs="Segoe UI"/>
          <w:sz w:val="20"/>
          <w:szCs w:val="20"/>
        </w:rPr>
        <w:t>en ook</w:t>
      </w:r>
      <w:r w:rsidRPr="004D79CC">
        <w:rPr>
          <w:rFonts w:ascii="Segoe UI" w:hAnsi="Segoe UI" w:cs="Segoe UI"/>
          <w:sz w:val="20"/>
          <w:szCs w:val="20"/>
        </w:rPr>
        <w:t xml:space="preserve"> onverminderd al mijn overige rechten.</w:t>
      </w:r>
    </w:p>
    <w:p w14:paraId="4F877290" w14:textId="4DF4DC9A" w:rsidR="004D7628" w:rsidRPr="004D79CC" w:rsidRDefault="004D7628"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BD0039" w:rsidRPr="004D79CC">
        <w:rPr>
          <w:rFonts w:ascii="Segoe UI" w:hAnsi="Segoe UI" w:cs="Segoe UI"/>
          <w:sz w:val="20"/>
          <w:szCs w:val="20"/>
        </w:rPr>
        <w:t>13</w:t>
      </w:r>
      <w:r w:rsidRPr="004D79CC">
        <w:rPr>
          <w:rFonts w:ascii="Segoe UI" w:hAnsi="Segoe UI" w:cs="Segoe UI"/>
          <w:sz w:val="20"/>
          <w:szCs w:val="20"/>
        </w:rPr>
        <w:t xml:space="preserve"> Annulering en verhindering (open inschrijving)</w:t>
      </w:r>
    </w:p>
    <w:p w14:paraId="1380ABA1" w14:textId="53FC25CD" w:rsidR="004D7628" w:rsidRPr="004D79CC" w:rsidRDefault="004D7628" w:rsidP="001036FB">
      <w:pPr>
        <w:pStyle w:val="Lijstalinea"/>
        <w:numPr>
          <w:ilvl w:val="0"/>
          <w:numId w:val="12"/>
        </w:numPr>
        <w:spacing w:line="240" w:lineRule="auto"/>
        <w:ind w:left="567" w:hanging="567"/>
        <w:jc w:val="both"/>
        <w:rPr>
          <w:rFonts w:ascii="Segoe UI" w:hAnsi="Segoe UI" w:cs="Segoe UI"/>
          <w:sz w:val="20"/>
          <w:szCs w:val="20"/>
        </w:rPr>
      </w:pPr>
      <w:r w:rsidRPr="004D79CC">
        <w:rPr>
          <w:rFonts w:ascii="Segoe UI" w:hAnsi="Segoe UI" w:cs="Segoe UI"/>
          <w:sz w:val="20"/>
          <w:szCs w:val="20"/>
        </w:rPr>
        <w:t>Annulering van een training kan uitsluitend schriftelijk worden gedaan. Bij annulering van de training geldt dat de volgende annuleringsvergoeding in rekening wordt gebracht:</w:t>
      </w:r>
    </w:p>
    <w:p w14:paraId="4A44F2AA" w14:textId="77777777" w:rsidR="004D7628" w:rsidRPr="004D79CC" w:rsidRDefault="004D7628" w:rsidP="001036FB">
      <w:pPr>
        <w:pStyle w:val="Lijstalinea"/>
        <w:numPr>
          <w:ilvl w:val="1"/>
          <w:numId w:val="12"/>
        </w:numPr>
        <w:spacing w:line="240" w:lineRule="auto"/>
        <w:jc w:val="both"/>
        <w:rPr>
          <w:rFonts w:ascii="Segoe UI" w:hAnsi="Segoe UI" w:cs="Segoe UI"/>
          <w:sz w:val="20"/>
          <w:szCs w:val="20"/>
        </w:rPr>
      </w:pPr>
      <w:r w:rsidRPr="004D79CC">
        <w:rPr>
          <w:rFonts w:ascii="Segoe UI" w:hAnsi="Segoe UI" w:cs="Segoe UI"/>
          <w:sz w:val="20"/>
          <w:szCs w:val="20"/>
        </w:rPr>
        <w:t>Tot 30 dagen voor de aanvangsdatum mag je kosteloos annuleren.</w:t>
      </w:r>
    </w:p>
    <w:p w14:paraId="521E3FEB" w14:textId="77777777" w:rsidR="004D7628" w:rsidRPr="004D79CC" w:rsidRDefault="004D7628" w:rsidP="001036FB">
      <w:pPr>
        <w:pStyle w:val="Lijstalinea"/>
        <w:numPr>
          <w:ilvl w:val="1"/>
          <w:numId w:val="12"/>
        </w:numPr>
        <w:spacing w:line="240" w:lineRule="auto"/>
        <w:jc w:val="both"/>
        <w:rPr>
          <w:rFonts w:ascii="Segoe UI" w:hAnsi="Segoe UI" w:cs="Segoe UI"/>
          <w:sz w:val="20"/>
          <w:szCs w:val="20"/>
        </w:rPr>
      </w:pPr>
      <w:r w:rsidRPr="004D79CC">
        <w:rPr>
          <w:rFonts w:ascii="Segoe UI" w:hAnsi="Segoe UI" w:cs="Segoe UI"/>
          <w:sz w:val="20"/>
          <w:szCs w:val="20"/>
        </w:rPr>
        <w:t>Tussen de 30 en 15 dagen voor aanvangsdatum ben je gehouden een 50% van het overeengekomen bedrag te vergoeden.</w:t>
      </w:r>
    </w:p>
    <w:p w14:paraId="6D87043E" w14:textId="77777777" w:rsidR="004D7628" w:rsidRPr="004D79CC" w:rsidRDefault="004D7628" w:rsidP="001036FB">
      <w:pPr>
        <w:pStyle w:val="Lijstalinea"/>
        <w:numPr>
          <w:ilvl w:val="1"/>
          <w:numId w:val="12"/>
        </w:numPr>
        <w:spacing w:after="0" w:line="240" w:lineRule="auto"/>
        <w:jc w:val="both"/>
        <w:rPr>
          <w:rFonts w:ascii="Segoe UI" w:hAnsi="Segoe UI" w:cs="Segoe UI"/>
          <w:sz w:val="20"/>
          <w:szCs w:val="20"/>
        </w:rPr>
      </w:pPr>
      <w:r w:rsidRPr="004D79CC">
        <w:rPr>
          <w:rFonts w:ascii="Segoe UI" w:hAnsi="Segoe UI" w:cs="Segoe UI"/>
          <w:sz w:val="20"/>
          <w:szCs w:val="20"/>
        </w:rPr>
        <w:t xml:space="preserve">Binnen 15 dagen vooraanvangsdatum ben je gehouden 100% van de overeengekomen prijs te vergoeden. </w:t>
      </w:r>
    </w:p>
    <w:p w14:paraId="6FBAB19C" w14:textId="5A3C3CFA" w:rsidR="004D7628" w:rsidRPr="004D79CC" w:rsidRDefault="004D7628" w:rsidP="001036FB">
      <w:pPr>
        <w:pStyle w:val="Lijstalinea"/>
        <w:numPr>
          <w:ilvl w:val="0"/>
          <w:numId w:val="12"/>
        </w:numPr>
        <w:spacing w:line="240" w:lineRule="auto"/>
        <w:ind w:left="567" w:hanging="567"/>
        <w:jc w:val="both"/>
        <w:rPr>
          <w:rFonts w:ascii="Segoe UI" w:hAnsi="Segoe UI" w:cs="Segoe UI"/>
          <w:sz w:val="20"/>
          <w:szCs w:val="20"/>
        </w:rPr>
      </w:pPr>
      <w:r w:rsidRPr="004D79CC">
        <w:rPr>
          <w:rFonts w:ascii="Segoe UI" w:hAnsi="Segoe UI" w:cs="Segoe UI"/>
          <w:sz w:val="20"/>
          <w:szCs w:val="20"/>
        </w:rPr>
        <w:t>Als je verhinderd bent voor een</w:t>
      </w:r>
      <w:r w:rsidR="00FA0E89" w:rsidRPr="004D79CC">
        <w:rPr>
          <w:rFonts w:ascii="Segoe UI" w:hAnsi="Segoe UI" w:cs="Segoe UI"/>
          <w:sz w:val="20"/>
          <w:szCs w:val="20"/>
        </w:rPr>
        <w:t xml:space="preserve"> </w:t>
      </w:r>
      <w:r w:rsidRPr="004D79CC">
        <w:rPr>
          <w:rFonts w:ascii="Segoe UI" w:hAnsi="Segoe UI" w:cs="Segoe UI"/>
          <w:sz w:val="20"/>
          <w:szCs w:val="20"/>
        </w:rPr>
        <w:t xml:space="preserve">training, dan kan je je deelname eenmalig kosteloos verplaatsen als je mij uiterlijk </w:t>
      </w:r>
      <w:r w:rsidR="00356484" w:rsidRPr="004D79CC">
        <w:rPr>
          <w:rFonts w:ascii="Segoe UI" w:hAnsi="Segoe UI" w:cs="Segoe UI"/>
          <w:sz w:val="20"/>
          <w:szCs w:val="20"/>
        </w:rPr>
        <w:t xml:space="preserve">één </w:t>
      </w:r>
      <w:r w:rsidRPr="004D79CC">
        <w:rPr>
          <w:rFonts w:ascii="Segoe UI" w:hAnsi="Segoe UI" w:cs="Segoe UI"/>
          <w:sz w:val="20"/>
          <w:szCs w:val="20"/>
        </w:rPr>
        <w:t xml:space="preserve">week van </w:t>
      </w:r>
      <w:r w:rsidR="008A4A25" w:rsidRPr="004D79CC">
        <w:rPr>
          <w:rFonts w:ascii="Segoe UI" w:hAnsi="Segoe UI" w:cs="Segoe UI"/>
          <w:sz w:val="20"/>
          <w:szCs w:val="20"/>
        </w:rPr>
        <w:t>tevoren</w:t>
      </w:r>
      <w:r w:rsidRPr="004D79CC">
        <w:rPr>
          <w:rFonts w:ascii="Segoe UI" w:hAnsi="Segoe UI" w:cs="Segoe UI"/>
          <w:sz w:val="20"/>
          <w:szCs w:val="20"/>
        </w:rPr>
        <w:t xml:space="preserve"> schriftelijk informeert</w:t>
      </w:r>
      <w:r w:rsidR="006515B5" w:rsidRPr="004D79CC">
        <w:rPr>
          <w:rFonts w:ascii="Segoe UI" w:hAnsi="Segoe UI" w:cs="Segoe UI"/>
          <w:sz w:val="20"/>
          <w:szCs w:val="20"/>
        </w:rPr>
        <w:t xml:space="preserve">. </w:t>
      </w:r>
      <w:r w:rsidRPr="004D79CC">
        <w:rPr>
          <w:rFonts w:ascii="Segoe UI" w:hAnsi="Segoe UI" w:cs="Segoe UI"/>
          <w:sz w:val="20"/>
          <w:szCs w:val="20"/>
        </w:rPr>
        <w:t>Bij het</w:t>
      </w:r>
      <w:r w:rsidR="00356484" w:rsidRPr="004D79CC">
        <w:rPr>
          <w:rFonts w:ascii="Segoe UI" w:hAnsi="Segoe UI" w:cs="Segoe UI"/>
          <w:sz w:val="20"/>
          <w:szCs w:val="20"/>
        </w:rPr>
        <w:t xml:space="preserve"> vaker dan 1x</w:t>
      </w:r>
      <w:r w:rsidRPr="004D79CC">
        <w:rPr>
          <w:rFonts w:ascii="Segoe UI" w:hAnsi="Segoe UI" w:cs="Segoe UI"/>
          <w:sz w:val="20"/>
          <w:szCs w:val="20"/>
        </w:rPr>
        <w:t xml:space="preserve"> verplaatsen </w:t>
      </w:r>
      <w:r w:rsidR="00356484" w:rsidRPr="004D79CC">
        <w:rPr>
          <w:rFonts w:ascii="Segoe UI" w:hAnsi="Segoe UI" w:cs="Segoe UI"/>
          <w:sz w:val="20"/>
          <w:szCs w:val="20"/>
        </w:rPr>
        <w:t>of binnen één</w:t>
      </w:r>
      <w:r w:rsidRPr="004D79CC">
        <w:rPr>
          <w:rFonts w:ascii="Segoe UI" w:hAnsi="Segoe UI" w:cs="Segoe UI"/>
          <w:sz w:val="20"/>
          <w:szCs w:val="20"/>
        </w:rPr>
        <w:t xml:space="preserve"> week voor aanvang mag ik </w:t>
      </w:r>
      <w:r w:rsidR="00BA7B98" w:rsidRPr="004D79CC">
        <w:rPr>
          <w:rFonts w:ascii="Segoe UI" w:hAnsi="Segoe UI" w:cs="Segoe UI"/>
          <w:sz w:val="20"/>
          <w:szCs w:val="20"/>
        </w:rPr>
        <w:t>30 euro</w:t>
      </w:r>
      <w:r w:rsidRPr="004D79CC">
        <w:rPr>
          <w:rFonts w:ascii="Segoe UI" w:hAnsi="Segoe UI" w:cs="Segoe UI"/>
          <w:sz w:val="20"/>
          <w:szCs w:val="20"/>
        </w:rPr>
        <w:t xml:space="preserve"> aanvullend in rekening brengen. In overleg met mij mag je je laten vervangen door een ander. </w:t>
      </w:r>
    </w:p>
    <w:p w14:paraId="54661BCF" w14:textId="4FD5933A" w:rsidR="008E2310" w:rsidRPr="004D79CC" w:rsidRDefault="008E2310" w:rsidP="001036FB">
      <w:pPr>
        <w:pStyle w:val="Lijstalinea"/>
        <w:numPr>
          <w:ilvl w:val="0"/>
          <w:numId w:val="12"/>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Gemiste </w:t>
      </w:r>
      <w:r w:rsidR="00BC1760" w:rsidRPr="004D79CC">
        <w:rPr>
          <w:rFonts w:ascii="Segoe UI" w:hAnsi="Segoe UI" w:cs="Segoe UI"/>
          <w:sz w:val="20"/>
          <w:szCs w:val="20"/>
        </w:rPr>
        <w:t>trainingen</w:t>
      </w:r>
      <w:r w:rsidRPr="004D79CC">
        <w:rPr>
          <w:rFonts w:ascii="Segoe UI" w:hAnsi="Segoe UI" w:cs="Segoe UI"/>
          <w:sz w:val="20"/>
          <w:szCs w:val="20"/>
        </w:rPr>
        <w:t xml:space="preserve"> kunnen niet worden ingehaald en leiden niet tot een vermindering van de betalingsverplichting.</w:t>
      </w:r>
    </w:p>
    <w:p w14:paraId="683CADDF" w14:textId="15E5F659" w:rsidR="004D7628" w:rsidRPr="004D79CC" w:rsidRDefault="004D7628" w:rsidP="001036FB">
      <w:pPr>
        <w:pStyle w:val="Lijstalinea"/>
        <w:numPr>
          <w:ilvl w:val="0"/>
          <w:numId w:val="12"/>
        </w:numPr>
        <w:spacing w:line="240" w:lineRule="auto"/>
        <w:ind w:left="567" w:hanging="567"/>
        <w:jc w:val="both"/>
        <w:rPr>
          <w:rFonts w:ascii="Segoe UI" w:hAnsi="Segoe UI" w:cs="Segoe UI"/>
          <w:sz w:val="20"/>
          <w:szCs w:val="20"/>
        </w:rPr>
      </w:pPr>
      <w:r w:rsidRPr="004D79CC">
        <w:rPr>
          <w:rFonts w:ascii="Segoe UI" w:hAnsi="Segoe UI" w:cs="Segoe UI"/>
          <w:sz w:val="20"/>
          <w:szCs w:val="20"/>
        </w:rPr>
        <w:lastRenderedPageBreak/>
        <w:t>Als ik verhinderd ben</w:t>
      </w:r>
      <w:r w:rsidR="00373570" w:rsidRPr="004D79CC">
        <w:rPr>
          <w:rFonts w:ascii="Segoe UI" w:hAnsi="Segoe UI" w:cs="Segoe UI"/>
          <w:sz w:val="20"/>
          <w:szCs w:val="20"/>
        </w:rPr>
        <w:t xml:space="preserve"> wegens ziekte of een </w:t>
      </w:r>
      <w:r w:rsidR="00460FF7" w:rsidRPr="004D79CC">
        <w:rPr>
          <w:rFonts w:ascii="Segoe UI" w:hAnsi="Segoe UI" w:cs="Segoe UI"/>
          <w:sz w:val="20"/>
          <w:szCs w:val="20"/>
        </w:rPr>
        <w:t>andere omstandigheid buiten mijn schuld of invloedssfeer</w:t>
      </w:r>
      <w:r w:rsidRPr="004D79CC">
        <w:rPr>
          <w:rFonts w:ascii="Segoe UI" w:hAnsi="Segoe UI" w:cs="Segoe UI"/>
          <w:sz w:val="20"/>
          <w:szCs w:val="20"/>
        </w:rPr>
        <w:t xml:space="preserve">, dan mag ik </w:t>
      </w:r>
      <w:r w:rsidR="005E1AD8" w:rsidRPr="004D79CC">
        <w:rPr>
          <w:rFonts w:ascii="Segoe UI" w:hAnsi="Segoe UI" w:cs="Segoe UI"/>
          <w:sz w:val="20"/>
          <w:szCs w:val="20"/>
        </w:rPr>
        <w:t>de</w:t>
      </w:r>
      <w:r w:rsidR="00460FF7" w:rsidRPr="004D79CC">
        <w:rPr>
          <w:rFonts w:ascii="Segoe UI" w:hAnsi="Segoe UI" w:cs="Segoe UI"/>
          <w:sz w:val="20"/>
          <w:szCs w:val="20"/>
        </w:rPr>
        <w:t xml:space="preserve"> training</w:t>
      </w:r>
      <w:r w:rsidR="005E1AD8" w:rsidRPr="004D79CC">
        <w:rPr>
          <w:rFonts w:ascii="Segoe UI" w:hAnsi="Segoe UI" w:cs="Segoe UI"/>
          <w:sz w:val="20"/>
          <w:szCs w:val="20"/>
        </w:rPr>
        <w:t xml:space="preserve"> </w:t>
      </w:r>
      <w:r w:rsidRPr="004D79CC">
        <w:rPr>
          <w:rFonts w:ascii="Segoe UI" w:hAnsi="Segoe UI" w:cs="Segoe UI"/>
          <w:sz w:val="20"/>
          <w:szCs w:val="20"/>
        </w:rPr>
        <w:t xml:space="preserve">verplaatsen. Als de nieuwe datum voor jou niet mogelijk is, dan komen de betalingsverplichtingen te vervallen. Al gedane betalingen worden terugbetaald. </w:t>
      </w:r>
    </w:p>
    <w:p w14:paraId="7AE73C1E" w14:textId="7BFB35CA" w:rsidR="004D7628" w:rsidRPr="004D79CC" w:rsidRDefault="005E1AD8" w:rsidP="001036FB">
      <w:pPr>
        <w:pStyle w:val="Lijstalinea"/>
        <w:numPr>
          <w:ilvl w:val="0"/>
          <w:numId w:val="12"/>
        </w:numPr>
        <w:spacing w:line="240" w:lineRule="auto"/>
        <w:ind w:left="567" w:hanging="567"/>
        <w:jc w:val="both"/>
        <w:rPr>
          <w:rFonts w:ascii="Segoe UI" w:hAnsi="Segoe UI" w:cs="Segoe UI"/>
          <w:sz w:val="20"/>
          <w:szCs w:val="20"/>
        </w:rPr>
      </w:pPr>
      <w:r w:rsidRPr="004D79CC">
        <w:rPr>
          <w:rFonts w:ascii="Segoe UI" w:hAnsi="Segoe UI" w:cs="Segoe UI"/>
          <w:sz w:val="20"/>
          <w:szCs w:val="20"/>
        </w:rPr>
        <w:t>D</w:t>
      </w:r>
      <w:r w:rsidR="004D7628" w:rsidRPr="004D79CC">
        <w:rPr>
          <w:rFonts w:ascii="Segoe UI" w:hAnsi="Segoe UI" w:cs="Segoe UI"/>
          <w:sz w:val="20"/>
          <w:szCs w:val="20"/>
        </w:rPr>
        <w:t xml:space="preserve">it artikel is niet van toepassing op </w:t>
      </w:r>
      <w:proofErr w:type="spellStart"/>
      <w:r w:rsidR="004D7628" w:rsidRPr="004D79CC">
        <w:rPr>
          <w:rFonts w:ascii="Segoe UI" w:hAnsi="Segoe UI" w:cs="Segoe UI"/>
          <w:sz w:val="20"/>
          <w:szCs w:val="20"/>
        </w:rPr>
        <w:t>incompany</w:t>
      </w:r>
      <w:proofErr w:type="spellEnd"/>
      <w:r w:rsidR="004D7628" w:rsidRPr="004D79CC">
        <w:rPr>
          <w:rFonts w:ascii="Segoe UI" w:hAnsi="Segoe UI" w:cs="Segoe UI"/>
          <w:sz w:val="20"/>
          <w:szCs w:val="20"/>
        </w:rPr>
        <w:t xml:space="preserve"> trainingen</w:t>
      </w:r>
      <w:r w:rsidR="00FA0E89" w:rsidRPr="004D79CC">
        <w:rPr>
          <w:rFonts w:ascii="Segoe UI" w:hAnsi="Segoe UI" w:cs="Segoe UI"/>
          <w:sz w:val="20"/>
          <w:szCs w:val="20"/>
        </w:rPr>
        <w:t xml:space="preserve">, de online leeromgeving </w:t>
      </w:r>
      <w:r w:rsidR="00497A28" w:rsidRPr="004D79CC">
        <w:rPr>
          <w:rFonts w:ascii="Segoe UI" w:hAnsi="Segoe UI" w:cs="Segoe UI"/>
          <w:sz w:val="20"/>
          <w:szCs w:val="20"/>
        </w:rPr>
        <w:t>met de</w:t>
      </w:r>
      <w:r w:rsidR="00FA0E89" w:rsidRPr="004D79CC">
        <w:rPr>
          <w:rFonts w:ascii="Segoe UI" w:hAnsi="Segoe UI" w:cs="Segoe UI"/>
          <w:sz w:val="20"/>
          <w:szCs w:val="20"/>
        </w:rPr>
        <w:t xml:space="preserve"> online programma’s</w:t>
      </w:r>
      <w:r w:rsidR="004D7628" w:rsidRPr="004D79CC">
        <w:rPr>
          <w:rFonts w:ascii="Segoe UI" w:hAnsi="Segoe UI" w:cs="Segoe UI"/>
          <w:sz w:val="20"/>
          <w:szCs w:val="20"/>
        </w:rPr>
        <w:t>.</w:t>
      </w:r>
    </w:p>
    <w:p w14:paraId="6550A73B" w14:textId="7C09171B" w:rsidR="004D7628" w:rsidRPr="004D79CC" w:rsidRDefault="004D7628"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BD0039" w:rsidRPr="004D79CC">
        <w:rPr>
          <w:rFonts w:ascii="Segoe UI" w:hAnsi="Segoe UI" w:cs="Segoe UI"/>
          <w:sz w:val="20"/>
          <w:szCs w:val="20"/>
        </w:rPr>
        <w:t>14</w:t>
      </w:r>
      <w:r w:rsidRPr="004D79CC">
        <w:rPr>
          <w:rFonts w:ascii="Segoe UI" w:hAnsi="Segoe UI" w:cs="Segoe UI"/>
          <w:sz w:val="20"/>
          <w:szCs w:val="20"/>
        </w:rPr>
        <w:t xml:space="preserve"> </w:t>
      </w:r>
      <w:r w:rsidR="0060523C" w:rsidRPr="004D79CC">
        <w:rPr>
          <w:rFonts w:ascii="Segoe UI" w:hAnsi="Segoe UI" w:cs="Segoe UI"/>
          <w:sz w:val="20"/>
          <w:szCs w:val="20"/>
        </w:rPr>
        <w:t>Verplaatsing en verhindering</w:t>
      </w:r>
      <w:r w:rsidRPr="004D79CC">
        <w:rPr>
          <w:rFonts w:ascii="Segoe UI" w:hAnsi="Segoe UI" w:cs="Segoe UI"/>
          <w:sz w:val="20"/>
          <w:szCs w:val="20"/>
        </w:rPr>
        <w:t xml:space="preserve"> (</w:t>
      </w:r>
      <w:proofErr w:type="spellStart"/>
      <w:r w:rsidRPr="004D79CC">
        <w:rPr>
          <w:rFonts w:ascii="Segoe UI" w:hAnsi="Segoe UI" w:cs="Segoe UI"/>
          <w:sz w:val="20"/>
          <w:szCs w:val="20"/>
        </w:rPr>
        <w:t>incompany</w:t>
      </w:r>
      <w:proofErr w:type="spellEnd"/>
      <w:r w:rsidRPr="004D79CC">
        <w:rPr>
          <w:rFonts w:ascii="Segoe UI" w:hAnsi="Segoe UI" w:cs="Segoe UI"/>
          <w:sz w:val="20"/>
          <w:szCs w:val="20"/>
        </w:rPr>
        <w:t xml:space="preserve"> trainingen)</w:t>
      </w:r>
    </w:p>
    <w:p w14:paraId="12B22CBE" w14:textId="77777777" w:rsidR="00317F13" w:rsidRPr="004D79CC" w:rsidRDefault="004D7628" w:rsidP="001036FB">
      <w:pPr>
        <w:pStyle w:val="Lijstalinea"/>
        <w:numPr>
          <w:ilvl w:val="0"/>
          <w:numId w:val="15"/>
        </w:numPr>
        <w:spacing w:line="240" w:lineRule="auto"/>
        <w:ind w:left="567" w:hanging="567"/>
        <w:jc w:val="both"/>
        <w:rPr>
          <w:rFonts w:ascii="Segoe UI" w:hAnsi="Segoe UI" w:cs="Segoe UI"/>
          <w:sz w:val="20"/>
          <w:szCs w:val="20"/>
        </w:rPr>
      </w:pPr>
      <w:proofErr w:type="spellStart"/>
      <w:r w:rsidRPr="004D79CC">
        <w:rPr>
          <w:rFonts w:ascii="Segoe UI" w:hAnsi="Segoe UI" w:cs="Segoe UI"/>
          <w:sz w:val="20"/>
          <w:szCs w:val="20"/>
        </w:rPr>
        <w:t>Incompany</w:t>
      </w:r>
      <w:proofErr w:type="spellEnd"/>
      <w:r w:rsidRPr="004D79CC">
        <w:rPr>
          <w:rFonts w:ascii="Segoe UI" w:hAnsi="Segoe UI" w:cs="Segoe UI"/>
          <w:sz w:val="20"/>
          <w:szCs w:val="20"/>
        </w:rPr>
        <w:t xml:space="preserve"> trainingen kunnen op jouw verzoek </w:t>
      </w:r>
      <w:r w:rsidR="00317F13" w:rsidRPr="004D79CC">
        <w:rPr>
          <w:rFonts w:ascii="Segoe UI" w:hAnsi="Segoe UI" w:cs="Segoe UI"/>
          <w:sz w:val="20"/>
          <w:szCs w:val="20"/>
        </w:rPr>
        <w:t xml:space="preserve">in overleg </w:t>
      </w:r>
      <w:r w:rsidRPr="004D79CC">
        <w:rPr>
          <w:rFonts w:ascii="Segoe UI" w:hAnsi="Segoe UI" w:cs="Segoe UI"/>
          <w:sz w:val="20"/>
          <w:szCs w:val="20"/>
        </w:rPr>
        <w:t xml:space="preserve">verplaatst worden onder de voorwaarde dat de vergoeding volledig is betaald op de oorspronkelijk afgesproken datum. </w:t>
      </w:r>
    </w:p>
    <w:p w14:paraId="3403624B" w14:textId="3C5D205C" w:rsidR="004D7628" w:rsidRPr="004D79CC" w:rsidRDefault="00532F67" w:rsidP="001036FB">
      <w:pPr>
        <w:pStyle w:val="Lijstalinea"/>
        <w:numPr>
          <w:ilvl w:val="0"/>
          <w:numId w:val="15"/>
        </w:numPr>
        <w:spacing w:line="240" w:lineRule="auto"/>
        <w:ind w:left="567" w:hanging="567"/>
        <w:jc w:val="both"/>
        <w:rPr>
          <w:rFonts w:ascii="Segoe UI" w:hAnsi="Segoe UI" w:cs="Segoe UI"/>
          <w:sz w:val="20"/>
          <w:szCs w:val="20"/>
        </w:rPr>
      </w:pPr>
      <w:r w:rsidRPr="004D79CC">
        <w:rPr>
          <w:rFonts w:ascii="Segoe UI" w:hAnsi="Segoe UI" w:cs="Segoe UI"/>
          <w:sz w:val="20"/>
          <w:szCs w:val="20"/>
        </w:rPr>
        <w:t>Wijzigingen in het aantal deelnemers heeft geen invloed op de afgesproken prijs</w:t>
      </w:r>
      <w:r w:rsidR="00F23988" w:rsidRPr="004D79CC">
        <w:rPr>
          <w:rFonts w:ascii="Segoe UI" w:hAnsi="Segoe UI" w:cs="Segoe UI"/>
          <w:sz w:val="20"/>
          <w:szCs w:val="20"/>
        </w:rPr>
        <w:t xml:space="preserve">, tenzij het afgesproken </w:t>
      </w:r>
      <w:r w:rsidR="008A4A25" w:rsidRPr="004D79CC">
        <w:rPr>
          <w:rFonts w:ascii="Segoe UI" w:hAnsi="Segoe UI" w:cs="Segoe UI"/>
          <w:sz w:val="20"/>
          <w:szCs w:val="20"/>
        </w:rPr>
        <w:t>maximumaantal</w:t>
      </w:r>
      <w:r w:rsidR="00F23988" w:rsidRPr="004D79CC">
        <w:rPr>
          <w:rFonts w:ascii="Segoe UI" w:hAnsi="Segoe UI" w:cs="Segoe UI"/>
          <w:sz w:val="20"/>
          <w:szCs w:val="20"/>
        </w:rPr>
        <w:t xml:space="preserve"> deelnemers wordt overschreden. </w:t>
      </w:r>
      <w:r w:rsidR="004D7628" w:rsidRPr="004D79CC">
        <w:rPr>
          <w:rFonts w:ascii="Segoe UI" w:hAnsi="Segoe UI" w:cs="Segoe UI"/>
          <w:sz w:val="20"/>
          <w:szCs w:val="20"/>
        </w:rPr>
        <w:t>Als</w:t>
      </w:r>
      <w:r w:rsidR="00085E76" w:rsidRPr="004D79CC">
        <w:rPr>
          <w:rFonts w:ascii="Segoe UI" w:hAnsi="Segoe UI" w:cs="Segoe UI"/>
          <w:sz w:val="20"/>
          <w:szCs w:val="20"/>
        </w:rPr>
        <w:t xml:space="preserve"> iemand </w:t>
      </w:r>
      <w:r w:rsidR="004D7628" w:rsidRPr="004D79CC">
        <w:rPr>
          <w:rFonts w:ascii="Segoe UI" w:hAnsi="Segoe UI" w:cs="Segoe UI"/>
          <w:sz w:val="20"/>
          <w:szCs w:val="20"/>
        </w:rPr>
        <w:t>niet kan deelnemen, dan mag deze vervangen worden door een collega als je mij hierover vooraf schriftelijk informeert.</w:t>
      </w:r>
      <w:r w:rsidR="00085E76" w:rsidRPr="004D79CC">
        <w:rPr>
          <w:rFonts w:ascii="Segoe UI" w:hAnsi="Segoe UI" w:cs="Segoe UI"/>
          <w:sz w:val="20"/>
          <w:szCs w:val="20"/>
        </w:rPr>
        <w:t xml:space="preserve"> </w:t>
      </w:r>
    </w:p>
    <w:p w14:paraId="7C66F768" w14:textId="4D9C549A" w:rsidR="007D72FE" w:rsidRPr="004D79CC" w:rsidRDefault="00460FF7" w:rsidP="001036FB">
      <w:pPr>
        <w:pStyle w:val="Lijstalinea"/>
        <w:numPr>
          <w:ilvl w:val="0"/>
          <w:numId w:val="15"/>
        </w:numPr>
        <w:spacing w:line="240" w:lineRule="auto"/>
        <w:ind w:left="567" w:hanging="567"/>
        <w:jc w:val="both"/>
        <w:rPr>
          <w:rFonts w:ascii="Segoe UI" w:hAnsi="Segoe UI" w:cs="Segoe UI"/>
          <w:sz w:val="20"/>
          <w:szCs w:val="20"/>
        </w:rPr>
      </w:pPr>
      <w:r w:rsidRPr="004D79CC">
        <w:rPr>
          <w:rFonts w:ascii="Segoe UI" w:hAnsi="Segoe UI" w:cs="Segoe UI"/>
          <w:sz w:val="20"/>
          <w:szCs w:val="20"/>
        </w:rPr>
        <w:t>Als ik verhinderd ben wegens ziekte of een andere omstandigheid buiten mijn schuld of invloedssfeer,</w:t>
      </w:r>
      <w:r w:rsidR="00F23988" w:rsidRPr="004D79CC">
        <w:rPr>
          <w:rFonts w:ascii="Segoe UI" w:hAnsi="Segoe UI" w:cs="Segoe UI"/>
          <w:sz w:val="20"/>
          <w:szCs w:val="20"/>
        </w:rPr>
        <w:t xml:space="preserve"> dan </w:t>
      </w:r>
      <w:r w:rsidR="00DF397D" w:rsidRPr="004D79CC">
        <w:rPr>
          <w:rFonts w:ascii="Segoe UI" w:hAnsi="Segoe UI" w:cs="Segoe UI"/>
          <w:sz w:val="20"/>
          <w:szCs w:val="20"/>
        </w:rPr>
        <w:t xml:space="preserve">plannen we in overleg een nieuwe datum voor de </w:t>
      </w:r>
      <w:proofErr w:type="spellStart"/>
      <w:r w:rsidR="00647153" w:rsidRPr="004D79CC">
        <w:rPr>
          <w:rFonts w:ascii="Segoe UI" w:hAnsi="Segoe UI" w:cs="Segoe UI"/>
          <w:sz w:val="20"/>
          <w:szCs w:val="20"/>
        </w:rPr>
        <w:t>incompany</w:t>
      </w:r>
      <w:proofErr w:type="spellEnd"/>
      <w:r w:rsidR="00647153" w:rsidRPr="004D79CC">
        <w:rPr>
          <w:rFonts w:ascii="Segoe UI" w:hAnsi="Segoe UI" w:cs="Segoe UI"/>
          <w:sz w:val="20"/>
          <w:szCs w:val="20"/>
        </w:rPr>
        <w:t xml:space="preserve"> </w:t>
      </w:r>
      <w:r w:rsidR="00DF397D" w:rsidRPr="004D79CC">
        <w:rPr>
          <w:rFonts w:ascii="Segoe UI" w:hAnsi="Segoe UI" w:cs="Segoe UI"/>
          <w:sz w:val="20"/>
          <w:szCs w:val="20"/>
        </w:rPr>
        <w:t>training.</w:t>
      </w:r>
    </w:p>
    <w:p w14:paraId="3A2C0F3D" w14:textId="37914EC3" w:rsidR="008B1634" w:rsidRPr="004D79CC" w:rsidRDefault="008B1634" w:rsidP="001036FB">
      <w:pPr>
        <w:pStyle w:val="Lijstalinea"/>
        <w:numPr>
          <w:ilvl w:val="0"/>
          <w:numId w:val="15"/>
        </w:numPr>
        <w:spacing w:line="240" w:lineRule="auto"/>
        <w:ind w:left="567" w:hanging="567"/>
        <w:jc w:val="both"/>
        <w:rPr>
          <w:rFonts w:ascii="Segoe UI" w:hAnsi="Segoe UI" w:cs="Segoe UI"/>
          <w:sz w:val="20"/>
          <w:szCs w:val="20"/>
        </w:rPr>
      </w:pPr>
      <w:r w:rsidRPr="004D79CC">
        <w:rPr>
          <w:rFonts w:ascii="Segoe UI" w:hAnsi="Segoe UI" w:cs="Segoe UI"/>
          <w:sz w:val="20"/>
          <w:szCs w:val="20"/>
        </w:rPr>
        <w:t>Dit artikel is niet van toepassing op trainingen met een open inschrijving</w:t>
      </w:r>
      <w:r w:rsidR="00FA0E89" w:rsidRPr="004D79CC">
        <w:rPr>
          <w:rFonts w:ascii="Segoe UI" w:hAnsi="Segoe UI" w:cs="Segoe UI"/>
          <w:sz w:val="20"/>
          <w:szCs w:val="20"/>
        </w:rPr>
        <w:t xml:space="preserve">, de online leeromgeving </w:t>
      </w:r>
      <w:r w:rsidR="00497A28" w:rsidRPr="004D79CC">
        <w:rPr>
          <w:rFonts w:ascii="Segoe UI" w:hAnsi="Segoe UI" w:cs="Segoe UI"/>
          <w:sz w:val="20"/>
          <w:szCs w:val="20"/>
        </w:rPr>
        <w:t xml:space="preserve">met de </w:t>
      </w:r>
      <w:r w:rsidR="00FA0E89" w:rsidRPr="004D79CC">
        <w:rPr>
          <w:rFonts w:ascii="Segoe UI" w:hAnsi="Segoe UI" w:cs="Segoe UI"/>
          <w:sz w:val="20"/>
          <w:szCs w:val="20"/>
        </w:rPr>
        <w:t>online programma’s.</w:t>
      </w:r>
    </w:p>
    <w:p w14:paraId="2E229DD7" w14:textId="1CC6F02A" w:rsidR="006A0140" w:rsidRPr="004D79CC" w:rsidRDefault="00C71804"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BD0039" w:rsidRPr="004D79CC">
        <w:rPr>
          <w:rFonts w:ascii="Segoe UI" w:hAnsi="Segoe UI" w:cs="Segoe UI"/>
          <w:sz w:val="20"/>
          <w:szCs w:val="20"/>
        </w:rPr>
        <w:t>15</w:t>
      </w:r>
      <w:r w:rsidRPr="004D79CC">
        <w:rPr>
          <w:rFonts w:ascii="Segoe UI" w:hAnsi="Segoe UI" w:cs="Segoe UI"/>
          <w:sz w:val="20"/>
          <w:szCs w:val="20"/>
        </w:rPr>
        <w:t xml:space="preserve"> </w:t>
      </w:r>
      <w:r w:rsidR="006A0140" w:rsidRPr="004D79CC">
        <w:rPr>
          <w:rFonts w:ascii="Segoe UI" w:hAnsi="Segoe UI" w:cs="Segoe UI"/>
          <w:sz w:val="20"/>
          <w:szCs w:val="20"/>
        </w:rPr>
        <w:t>Overmacht</w:t>
      </w:r>
    </w:p>
    <w:p w14:paraId="65FEEDD4" w14:textId="77777777" w:rsidR="000224F6" w:rsidRPr="004D79CC" w:rsidRDefault="006A0140" w:rsidP="001036FB">
      <w:pPr>
        <w:pStyle w:val="Lijstalinea"/>
        <w:numPr>
          <w:ilvl w:val="0"/>
          <w:numId w:val="13"/>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Overmacht ontslaat mij van de plicht tot nakoming van de overeengekomen overeenkomst, zonder dat voor jou een recht ontstaat op vergoeding van kosten, schade en rente. Met overmacht wordt bedoeld een situatie waarin het voor mij redelijkerwijs onmogelijk is of ik gehinderd word om de diensten te verlenen zoals afgesproken en mij daarvan geen verwijt te maken valt en ook niet anderszins voor mijn rekening komt. </w:t>
      </w:r>
    </w:p>
    <w:p w14:paraId="62F0A481" w14:textId="3FD2FEBC" w:rsidR="00A8262B" w:rsidRPr="004D79CC" w:rsidRDefault="006A0140" w:rsidP="001036FB">
      <w:pPr>
        <w:pStyle w:val="Lijstalinea"/>
        <w:numPr>
          <w:ilvl w:val="0"/>
          <w:numId w:val="13"/>
        </w:numPr>
        <w:spacing w:line="240" w:lineRule="auto"/>
        <w:ind w:left="567" w:hanging="567"/>
        <w:jc w:val="both"/>
        <w:rPr>
          <w:rFonts w:ascii="Segoe UI" w:hAnsi="Segoe UI" w:cs="Segoe UI"/>
          <w:sz w:val="20"/>
          <w:szCs w:val="20"/>
        </w:rPr>
      </w:pPr>
      <w:r w:rsidRPr="004D79CC">
        <w:rPr>
          <w:rFonts w:ascii="Segoe UI" w:hAnsi="Segoe UI" w:cs="Segoe UI"/>
          <w:sz w:val="20"/>
          <w:szCs w:val="20"/>
        </w:rPr>
        <w:t>Voorbeelden van overmacht zijn ziekte</w:t>
      </w:r>
      <w:r w:rsidR="00C71804" w:rsidRPr="004D79CC">
        <w:rPr>
          <w:rFonts w:ascii="Segoe UI" w:hAnsi="Segoe UI" w:cs="Segoe UI"/>
          <w:sz w:val="20"/>
          <w:szCs w:val="20"/>
        </w:rPr>
        <w:t>,</w:t>
      </w:r>
      <w:r w:rsidR="000224F6" w:rsidRPr="004D79CC">
        <w:rPr>
          <w:rFonts w:ascii="Segoe UI" w:hAnsi="Segoe UI" w:cs="Segoe UI"/>
          <w:sz w:val="20"/>
          <w:szCs w:val="20"/>
        </w:rPr>
        <w:t xml:space="preserve"> </w:t>
      </w:r>
      <w:r w:rsidR="005A2865" w:rsidRPr="004D79CC">
        <w:rPr>
          <w:rFonts w:ascii="Segoe UI" w:hAnsi="Segoe UI" w:cs="Segoe UI"/>
          <w:sz w:val="20"/>
          <w:szCs w:val="20"/>
        </w:rPr>
        <w:t>overlijden of zorg van</w:t>
      </w:r>
      <w:r w:rsidR="001E3A7E" w:rsidRPr="004D79CC">
        <w:rPr>
          <w:rFonts w:ascii="Segoe UI" w:hAnsi="Segoe UI" w:cs="Segoe UI"/>
          <w:sz w:val="20"/>
          <w:szCs w:val="20"/>
        </w:rPr>
        <w:t xml:space="preserve"> </w:t>
      </w:r>
      <w:r w:rsidR="00F1119A" w:rsidRPr="004D79CC">
        <w:rPr>
          <w:rFonts w:ascii="Segoe UI" w:hAnsi="Segoe UI" w:cs="Segoe UI"/>
          <w:sz w:val="20"/>
          <w:szCs w:val="20"/>
        </w:rPr>
        <w:t>naasten</w:t>
      </w:r>
      <w:r w:rsidR="00BA6A11" w:rsidRPr="004D79CC">
        <w:rPr>
          <w:rFonts w:ascii="Segoe UI" w:hAnsi="Segoe UI" w:cs="Segoe UI"/>
          <w:sz w:val="20"/>
          <w:szCs w:val="20"/>
        </w:rPr>
        <w:t>,</w:t>
      </w:r>
      <w:r w:rsidR="00EF1088" w:rsidRPr="004D79CC">
        <w:rPr>
          <w:rFonts w:ascii="Segoe UI" w:hAnsi="Segoe UI" w:cs="Segoe UI"/>
          <w:sz w:val="20"/>
          <w:szCs w:val="20"/>
        </w:rPr>
        <w:t xml:space="preserve"> </w:t>
      </w:r>
      <w:r w:rsidR="004908A5" w:rsidRPr="004D79CC">
        <w:rPr>
          <w:rFonts w:ascii="Segoe UI" w:hAnsi="Segoe UI" w:cs="Segoe UI"/>
          <w:sz w:val="20"/>
          <w:szCs w:val="20"/>
        </w:rPr>
        <w:t>ongeval</w:t>
      </w:r>
      <w:r w:rsidR="00EF1088" w:rsidRPr="004D79CC">
        <w:rPr>
          <w:rFonts w:ascii="Segoe UI" w:hAnsi="Segoe UI" w:cs="Segoe UI"/>
          <w:sz w:val="20"/>
          <w:szCs w:val="20"/>
        </w:rPr>
        <w:t xml:space="preserve"> onderweg,</w:t>
      </w:r>
      <w:r w:rsidRPr="004D79CC">
        <w:rPr>
          <w:rFonts w:ascii="Segoe UI" w:hAnsi="Segoe UI" w:cs="Segoe UI"/>
          <w:sz w:val="20"/>
          <w:szCs w:val="20"/>
        </w:rPr>
        <w:t xml:space="preserve"> </w:t>
      </w:r>
      <w:r w:rsidR="00984E1F" w:rsidRPr="004D79CC">
        <w:rPr>
          <w:rFonts w:ascii="Segoe UI" w:hAnsi="Segoe UI" w:cs="Segoe UI"/>
          <w:sz w:val="20"/>
          <w:szCs w:val="20"/>
        </w:rPr>
        <w:t xml:space="preserve">extreme files, </w:t>
      </w:r>
      <w:r w:rsidRPr="004D79CC">
        <w:rPr>
          <w:rFonts w:ascii="Segoe UI" w:hAnsi="Segoe UI" w:cs="Segoe UI"/>
          <w:sz w:val="20"/>
          <w:szCs w:val="20"/>
        </w:rPr>
        <w:t>epidemie/pandemie, oorlog of daarop lijkende situaties, stroomstoring, overstroming, aardbeving, brand, gewijzigde overheidsmaatregelen, internetstoring, computerstoring en extreme weersomstandigheden.</w:t>
      </w:r>
    </w:p>
    <w:p w14:paraId="7409DCEB" w14:textId="0E7A3A8B" w:rsidR="00A8262B" w:rsidRPr="004D79CC" w:rsidRDefault="006A0140" w:rsidP="001036FB">
      <w:pPr>
        <w:pStyle w:val="Lijstalinea"/>
        <w:numPr>
          <w:ilvl w:val="0"/>
          <w:numId w:val="13"/>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Ik heb ook het recht mij op overmacht te beroepen </w:t>
      </w:r>
      <w:r w:rsidR="0020459D" w:rsidRPr="004D79CC">
        <w:rPr>
          <w:rFonts w:ascii="Segoe UI" w:hAnsi="Segoe UI" w:cs="Segoe UI"/>
          <w:sz w:val="20"/>
          <w:szCs w:val="20"/>
        </w:rPr>
        <w:t>als</w:t>
      </w:r>
      <w:r w:rsidRPr="004D79CC">
        <w:rPr>
          <w:rFonts w:ascii="Segoe UI" w:hAnsi="Segoe UI" w:cs="Segoe UI"/>
          <w:sz w:val="20"/>
          <w:szCs w:val="20"/>
        </w:rPr>
        <w:t xml:space="preserve"> de omstandigheid die (verdere) nakoming van de overeenkomst verhindert, intreedt nadat ik mijn verbintenis had moeten nakomen.</w:t>
      </w:r>
    </w:p>
    <w:p w14:paraId="31E24A07" w14:textId="26732705" w:rsidR="003B56CD" w:rsidRPr="004D79CC" w:rsidRDefault="003B56CD" w:rsidP="001036FB">
      <w:pPr>
        <w:pStyle w:val="Lijstalinea"/>
        <w:numPr>
          <w:ilvl w:val="0"/>
          <w:numId w:val="13"/>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Als sprake is van overmacht, dan zal ik jou zo snel mogelijk informeren. Indien mogelijk zal getracht worden een passende oplossing te vinden. Wanneer de overmachtssituatie langer duurt dan </w:t>
      </w:r>
      <w:r w:rsidR="00A8262B" w:rsidRPr="004D79CC">
        <w:rPr>
          <w:rFonts w:ascii="Segoe UI" w:hAnsi="Segoe UI" w:cs="Segoe UI"/>
          <w:sz w:val="20"/>
          <w:szCs w:val="20"/>
        </w:rPr>
        <w:t xml:space="preserve">twee maanden </w:t>
      </w:r>
      <w:r w:rsidRPr="004D79CC">
        <w:rPr>
          <w:rFonts w:ascii="Segoe UI" w:hAnsi="Segoe UI" w:cs="Segoe UI"/>
          <w:sz w:val="20"/>
          <w:szCs w:val="20"/>
        </w:rPr>
        <w:t xml:space="preserve">hebben beide partijen het recht de overeenkomst schriftelijk te ontbinden. </w:t>
      </w:r>
      <w:r w:rsidR="008C030E" w:rsidRPr="004D79CC">
        <w:rPr>
          <w:rFonts w:ascii="Segoe UI" w:hAnsi="Segoe UI" w:cs="Segoe UI"/>
          <w:sz w:val="20"/>
          <w:szCs w:val="20"/>
        </w:rPr>
        <w:t xml:space="preserve">Al </w:t>
      </w:r>
      <w:r w:rsidRPr="004D79CC">
        <w:rPr>
          <w:rFonts w:ascii="Segoe UI" w:hAnsi="Segoe UI" w:cs="Segoe UI"/>
          <w:sz w:val="20"/>
          <w:szCs w:val="20"/>
        </w:rPr>
        <w:t>uitgevoerde werkzaamheden worden in rekening gebracht. Voor consumenten geldt voor ontbinding de wettelijke regeling.</w:t>
      </w:r>
    </w:p>
    <w:p w14:paraId="513EB53D" w14:textId="6C050CC5" w:rsidR="003B56CD" w:rsidRPr="004D79CC" w:rsidRDefault="008C030E"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BD0039" w:rsidRPr="004D79CC">
        <w:rPr>
          <w:rFonts w:ascii="Segoe UI" w:hAnsi="Segoe UI" w:cs="Segoe UI"/>
          <w:sz w:val="20"/>
          <w:szCs w:val="20"/>
        </w:rPr>
        <w:t>16</w:t>
      </w:r>
      <w:r w:rsidRPr="004D79CC">
        <w:rPr>
          <w:rFonts w:ascii="Segoe UI" w:hAnsi="Segoe UI" w:cs="Segoe UI"/>
          <w:sz w:val="20"/>
          <w:szCs w:val="20"/>
        </w:rPr>
        <w:t xml:space="preserve"> </w:t>
      </w:r>
      <w:r w:rsidR="003B56CD" w:rsidRPr="004D79CC">
        <w:rPr>
          <w:rFonts w:ascii="Segoe UI" w:hAnsi="Segoe UI" w:cs="Segoe UI"/>
          <w:sz w:val="20"/>
          <w:szCs w:val="20"/>
        </w:rPr>
        <w:t>Aansprakelijkheid</w:t>
      </w:r>
    </w:p>
    <w:p w14:paraId="4A08BAE3" w14:textId="5A0B1E26" w:rsidR="00A92783" w:rsidRPr="004D79CC" w:rsidRDefault="006A0140" w:rsidP="001036FB">
      <w:pPr>
        <w:pStyle w:val="Lijstalinea"/>
        <w:numPr>
          <w:ilvl w:val="0"/>
          <w:numId w:val="14"/>
        </w:numPr>
        <w:spacing w:line="240" w:lineRule="auto"/>
        <w:ind w:left="567" w:hanging="567"/>
        <w:jc w:val="both"/>
        <w:rPr>
          <w:rFonts w:ascii="Segoe UI" w:hAnsi="Segoe UI" w:cs="Segoe UI"/>
          <w:sz w:val="20"/>
          <w:szCs w:val="20"/>
        </w:rPr>
      </w:pPr>
      <w:r w:rsidRPr="004D79CC">
        <w:rPr>
          <w:rFonts w:ascii="Segoe UI" w:hAnsi="Segoe UI" w:cs="Segoe UI"/>
          <w:sz w:val="20"/>
          <w:szCs w:val="20"/>
        </w:rPr>
        <w:t>Het uitvoeren van de werkzaamheden kan misgaan. Dat kan voor mij tot aansprakelijkheid leiden.</w:t>
      </w:r>
      <w:r w:rsidR="003F6187" w:rsidRPr="004D79CC">
        <w:rPr>
          <w:rFonts w:ascii="Segoe UI" w:hAnsi="Segoe UI" w:cs="Segoe UI"/>
          <w:sz w:val="20"/>
          <w:szCs w:val="20"/>
        </w:rPr>
        <w:t xml:space="preserve"> Ik ben alleen aansprakelijk voor schade die direct wordt veroorzaakt door mijn handelen</w:t>
      </w:r>
      <w:r w:rsidR="00A92783" w:rsidRPr="004D79CC">
        <w:rPr>
          <w:rFonts w:ascii="Segoe UI" w:hAnsi="Segoe UI" w:cs="Segoe UI"/>
          <w:sz w:val="20"/>
          <w:szCs w:val="20"/>
        </w:rPr>
        <w:t xml:space="preserve"> en niet voor gevolgschade</w:t>
      </w:r>
      <w:r w:rsidR="00465E5A" w:rsidRPr="004D79CC">
        <w:rPr>
          <w:rFonts w:ascii="Segoe UI" w:hAnsi="Segoe UI" w:cs="Segoe UI"/>
          <w:sz w:val="20"/>
          <w:szCs w:val="20"/>
        </w:rPr>
        <w:t xml:space="preserve"> en dergelijke</w:t>
      </w:r>
      <w:r w:rsidR="003F6187" w:rsidRPr="004D79CC">
        <w:rPr>
          <w:rFonts w:ascii="Segoe UI" w:hAnsi="Segoe UI" w:cs="Segoe UI"/>
          <w:sz w:val="20"/>
          <w:szCs w:val="20"/>
        </w:rPr>
        <w:t xml:space="preserve">. </w:t>
      </w:r>
    </w:p>
    <w:p w14:paraId="74BA6DDE" w14:textId="6277C827" w:rsidR="00465E5A" w:rsidRPr="004D79CC" w:rsidRDefault="00465E5A" w:rsidP="001036FB">
      <w:pPr>
        <w:pStyle w:val="Lijstalinea"/>
        <w:numPr>
          <w:ilvl w:val="0"/>
          <w:numId w:val="14"/>
        </w:numPr>
        <w:spacing w:line="240" w:lineRule="auto"/>
        <w:ind w:left="567" w:hanging="567"/>
        <w:jc w:val="both"/>
        <w:rPr>
          <w:rFonts w:ascii="Segoe UI" w:hAnsi="Segoe UI" w:cs="Segoe UI"/>
          <w:sz w:val="20"/>
          <w:szCs w:val="20"/>
        </w:rPr>
      </w:pPr>
      <w:r w:rsidRPr="004D79CC">
        <w:rPr>
          <w:rFonts w:ascii="Segoe UI" w:hAnsi="Segoe UI" w:cs="Segoe UI"/>
          <w:sz w:val="20"/>
          <w:szCs w:val="20"/>
        </w:rPr>
        <w:t>Je blijft altijd zelf verantwoordelijk voor jouw handelen en de beslissingen die jij neemt. Ik kan voor de hieruit voorvloeiende gevolgschade nooit aansprakelijk worden gesteld. Ook ben ik niet aansprakelijk voor</w:t>
      </w:r>
      <w:r w:rsidR="00D90338" w:rsidRPr="004D79CC">
        <w:rPr>
          <w:rFonts w:ascii="Segoe UI" w:hAnsi="Segoe UI" w:cs="Segoe UI"/>
          <w:sz w:val="20"/>
          <w:szCs w:val="20"/>
        </w:rPr>
        <w:t xml:space="preserve"> </w:t>
      </w:r>
      <w:r w:rsidRPr="004D79CC">
        <w:rPr>
          <w:rFonts w:ascii="Segoe UI" w:hAnsi="Segoe UI" w:cs="Segoe UI"/>
          <w:sz w:val="20"/>
          <w:szCs w:val="20"/>
        </w:rPr>
        <w:t>schade als gevolg van door jou verstrekte onjuiste, onvolledige of onduidelijke informatie</w:t>
      </w:r>
      <w:r w:rsidR="005769D7" w:rsidRPr="004D79CC">
        <w:rPr>
          <w:rFonts w:ascii="Segoe UI" w:hAnsi="Segoe UI" w:cs="Segoe UI"/>
          <w:sz w:val="20"/>
          <w:szCs w:val="20"/>
        </w:rPr>
        <w:t>.</w:t>
      </w:r>
    </w:p>
    <w:p w14:paraId="649FEDBF" w14:textId="28466B18" w:rsidR="0058143C" w:rsidRPr="004D79CC" w:rsidRDefault="003F6187" w:rsidP="001036FB">
      <w:pPr>
        <w:pStyle w:val="Lijstalinea"/>
        <w:numPr>
          <w:ilvl w:val="0"/>
          <w:numId w:val="1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De vergoeding, waaronder schadevergoeding, welke </w:t>
      </w:r>
      <w:r w:rsidR="00A92783" w:rsidRPr="004D79CC">
        <w:rPr>
          <w:rFonts w:ascii="Segoe UI" w:hAnsi="Segoe UI" w:cs="Segoe UI"/>
          <w:sz w:val="20"/>
          <w:szCs w:val="20"/>
        </w:rPr>
        <w:t xml:space="preserve">ik aan jou </w:t>
      </w:r>
      <w:r w:rsidRPr="004D79CC">
        <w:rPr>
          <w:rFonts w:ascii="Segoe UI" w:hAnsi="Segoe UI" w:cs="Segoe UI"/>
          <w:sz w:val="20"/>
          <w:szCs w:val="20"/>
        </w:rPr>
        <w:t>verplicht zou</w:t>
      </w:r>
      <w:r w:rsidR="00A92783" w:rsidRPr="004D79CC">
        <w:rPr>
          <w:rFonts w:ascii="Segoe UI" w:hAnsi="Segoe UI" w:cs="Segoe UI"/>
          <w:sz w:val="20"/>
          <w:szCs w:val="20"/>
        </w:rPr>
        <w:t xml:space="preserve"> </w:t>
      </w:r>
      <w:r w:rsidRPr="004D79CC">
        <w:rPr>
          <w:rFonts w:ascii="Segoe UI" w:hAnsi="Segoe UI" w:cs="Segoe UI"/>
          <w:sz w:val="20"/>
          <w:szCs w:val="20"/>
        </w:rPr>
        <w:t>zijn te betalen gebaseerd op welke rechtsgrond dan ook, is per voorval of combinatie van gelijksoortige en verbonden voorvallen beperkt tot</w:t>
      </w:r>
      <w:r w:rsidR="006A0140" w:rsidRPr="004D79CC">
        <w:rPr>
          <w:rFonts w:ascii="Segoe UI" w:hAnsi="Segoe UI" w:cs="Segoe UI"/>
          <w:sz w:val="20"/>
          <w:szCs w:val="20"/>
        </w:rPr>
        <w:t xml:space="preserve"> maximaal het bedrag exclusief btw dat jij aan mij hebt betaald op grond van de overeenkomst die wij hebben gesloten.</w:t>
      </w:r>
    </w:p>
    <w:p w14:paraId="47369693" w14:textId="0D4DB880" w:rsidR="001D3AD5" w:rsidRPr="004D79CC" w:rsidRDefault="006A0140" w:rsidP="001036FB">
      <w:pPr>
        <w:pStyle w:val="Lijstalinea"/>
        <w:numPr>
          <w:ilvl w:val="0"/>
          <w:numId w:val="1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De opgenomen beperkingen van aansprakelijkheid gelden niet </w:t>
      </w:r>
      <w:r w:rsidR="00AE59F3" w:rsidRPr="004D79CC">
        <w:rPr>
          <w:rFonts w:ascii="Segoe UI" w:hAnsi="Segoe UI" w:cs="Segoe UI"/>
          <w:sz w:val="20"/>
          <w:szCs w:val="20"/>
        </w:rPr>
        <w:t xml:space="preserve">als </w:t>
      </w:r>
      <w:r w:rsidRPr="004D79CC">
        <w:rPr>
          <w:rFonts w:ascii="Segoe UI" w:hAnsi="Segoe UI" w:cs="Segoe UI"/>
          <w:sz w:val="20"/>
          <w:szCs w:val="20"/>
        </w:rPr>
        <w:t xml:space="preserve">de schade te wijten is aan </w:t>
      </w:r>
      <w:r w:rsidR="00F22812" w:rsidRPr="004D79CC">
        <w:rPr>
          <w:rFonts w:ascii="Segoe UI" w:hAnsi="Segoe UI" w:cs="Segoe UI"/>
          <w:sz w:val="20"/>
          <w:szCs w:val="20"/>
        </w:rPr>
        <w:t xml:space="preserve">opzet of </w:t>
      </w:r>
      <w:r w:rsidR="005769D7" w:rsidRPr="004D79CC">
        <w:rPr>
          <w:rFonts w:ascii="Segoe UI" w:hAnsi="Segoe UI" w:cs="Segoe UI"/>
          <w:sz w:val="20"/>
          <w:szCs w:val="20"/>
        </w:rPr>
        <w:t>bewuste roekeloosheid</w:t>
      </w:r>
      <w:r w:rsidRPr="004D79CC">
        <w:rPr>
          <w:rFonts w:ascii="Segoe UI" w:hAnsi="Segoe UI" w:cs="Segoe UI"/>
          <w:sz w:val="20"/>
          <w:szCs w:val="20"/>
        </w:rPr>
        <w:t>.</w:t>
      </w:r>
    </w:p>
    <w:p w14:paraId="747E80DC" w14:textId="5FFA88CF" w:rsidR="006A0140" w:rsidRPr="004D79CC" w:rsidRDefault="003B58B1" w:rsidP="001036FB">
      <w:pPr>
        <w:pStyle w:val="Lijstalinea"/>
        <w:numPr>
          <w:ilvl w:val="0"/>
          <w:numId w:val="14"/>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Ik </w:t>
      </w:r>
      <w:r w:rsidR="006A0140" w:rsidRPr="004D79CC">
        <w:rPr>
          <w:rFonts w:ascii="Segoe UI" w:hAnsi="Segoe UI" w:cs="Segoe UI"/>
          <w:sz w:val="20"/>
          <w:szCs w:val="20"/>
        </w:rPr>
        <w:t>mag de schade zoveel mogelijk beperken of ongedaan maken</w:t>
      </w:r>
      <w:r w:rsidR="00727BF2" w:rsidRPr="004D79CC">
        <w:rPr>
          <w:rFonts w:ascii="Segoe UI" w:hAnsi="Segoe UI" w:cs="Segoe UI"/>
          <w:sz w:val="20"/>
          <w:szCs w:val="20"/>
        </w:rPr>
        <w:t xml:space="preserve">. Je verleent hierbij </w:t>
      </w:r>
      <w:r w:rsidR="006A0140" w:rsidRPr="004D79CC">
        <w:rPr>
          <w:rFonts w:ascii="Segoe UI" w:hAnsi="Segoe UI" w:cs="Segoe UI"/>
          <w:sz w:val="20"/>
          <w:szCs w:val="20"/>
        </w:rPr>
        <w:t>alle medewerking.</w:t>
      </w:r>
    </w:p>
    <w:p w14:paraId="0CF44C5B" w14:textId="33F55FA3" w:rsidR="001D3AD5" w:rsidRPr="004D79CC" w:rsidRDefault="001D3AD5"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BD0039" w:rsidRPr="004D79CC">
        <w:rPr>
          <w:rFonts w:ascii="Segoe UI" w:hAnsi="Segoe UI" w:cs="Segoe UI"/>
          <w:sz w:val="20"/>
          <w:szCs w:val="20"/>
        </w:rPr>
        <w:t>17</w:t>
      </w:r>
      <w:r w:rsidRPr="004D79CC">
        <w:rPr>
          <w:rFonts w:ascii="Segoe UI" w:hAnsi="Segoe UI" w:cs="Segoe UI"/>
          <w:sz w:val="20"/>
          <w:szCs w:val="20"/>
        </w:rPr>
        <w:t xml:space="preserve"> </w:t>
      </w:r>
      <w:r w:rsidR="003B56CD" w:rsidRPr="004D79CC">
        <w:rPr>
          <w:rFonts w:ascii="Segoe UI" w:hAnsi="Segoe UI" w:cs="Segoe UI"/>
          <w:sz w:val="20"/>
          <w:szCs w:val="20"/>
        </w:rPr>
        <w:t>Klachten</w:t>
      </w:r>
    </w:p>
    <w:p w14:paraId="456A77D4" w14:textId="71D191CC" w:rsidR="001D3AD5" w:rsidRPr="004D79CC" w:rsidRDefault="006A0140" w:rsidP="001036FB">
      <w:pPr>
        <w:pStyle w:val="Lijstalinea"/>
        <w:numPr>
          <w:ilvl w:val="0"/>
          <w:numId w:val="16"/>
        </w:numPr>
        <w:spacing w:line="240" w:lineRule="auto"/>
        <w:ind w:left="567" w:hanging="567"/>
        <w:jc w:val="both"/>
        <w:rPr>
          <w:rFonts w:ascii="Segoe UI" w:hAnsi="Segoe UI" w:cs="Segoe UI"/>
          <w:sz w:val="20"/>
          <w:szCs w:val="20"/>
        </w:rPr>
      </w:pPr>
      <w:r w:rsidRPr="004D79CC">
        <w:rPr>
          <w:rFonts w:ascii="Segoe UI" w:hAnsi="Segoe UI" w:cs="Segoe UI"/>
          <w:sz w:val="20"/>
          <w:szCs w:val="20"/>
        </w:rPr>
        <w:lastRenderedPageBreak/>
        <w:t xml:space="preserve">Heb je een klacht over mijn dienstverlening of factuur? Neem dan zo snel mogelijk, uiterlijk binnen </w:t>
      </w:r>
      <w:r w:rsidR="001D3AD5" w:rsidRPr="004D79CC">
        <w:rPr>
          <w:rFonts w:ascii="Segoe UI" w:hAnsi="Segoe UI" w:cs="Segoe UI"/>
          <w:sz w:val="20"/>
          <w:szCs w:val="20"/>
        </w:rPr>
        <w:t>14</w:t>
      </w:r>
      <w:r w:rsidRPr="004D79CC">
        <w:rPr>
          <w:rFonts w:ascii="Segoe UI" w:hAnsi="Segoe UI" w:cs="Segoe UI"/>
          <w:sz w:val="20"/>
          <w:szCs w:val="20"/>
        </w:rPr>
        <w:t xml:space="preserve"> dagen na</w:t>
      </w:r>
      <w:r w:rsidR="00287BFB" w:rsidRPr="004D79CC">
        <w:rPr>
          <w:rFonts w:ascii="Segoe UI" w:hAnsi="Segoe UI" w:cs="Segoe UI"/>
          <w:sz w:val="20"/>
          <w:szCs w:val="20"/>
        </w:rPr>
        <w:t xml:space="preserve"> </w:t>
      </w:r>
      <w:r w:rsidRPr="004D79CC">
        <w:rPr>
          <w:rFonts w:ascii="Segoe UI" w:hAnsi="Segoe UI" w:cs="Segoe UI"/>
          <w:sz w:val="20"/>
          <w:szCs w:val="20"/>
        </w:rPr>
        <w:t>voltooiing van de betreffende werkzaamheden of na verzenddatum factuur schriftelijk contact met mij op.</w:t>
      </w:r>
      <w:r w:rsidR="001014C0" w:rsidRPr="004D79CC">
        <w:rPr>
          <w:rFonts w:ascii="Segoe UI" w:hAnsi="Segoe UI" w:cs="Segoe UI"/>
          <w:sz w:val="20"/>
          <w:szCs w:val="20"/>
        </w:rPr>
        <w:t xml:space="preserve"> </w:t>
      </w:r>
    </w:p>
    <w:p w14:paraId="0AA5E834" w14:textId="77777777" w:rsidR="001014C0" w:rsidRPr="004D79CC" w:rsidRDefault="006A0140" w:rsidP="001036FB">
      <w:pPr>
        <w:pStyle w:val="Lijstalinea"/>
        <w:numPr>
          <w:ilvl w:val="0"/>
          <w:numId w:val="16"/>
        </w:numPr>
        <w:spacing w:line="240" w:lineRule="auto"/>
        <w:ind w:left="567" w:hanging="567"/>
        <w:jc w:val="both"/>
        <w:rPr>
          <w:rFonts w:ascii="Segoe UI" w:hAnsi="Segoe UI" w:cs="Segoe UI"/>
          <w:sz w:val="20"/>
          <w:szCs w:val="20"/>
        </w:rPr>
      </w:pPr>
      <w:r w:rsidRPr="004D79CC">
        <w:rPr>
          <w:rFonts w:ascii="Segoe UI" w:hAnsi="Segoe UI" w:cs="Segoe UI"/>
          <w:sz w:val="20"/>
          <w:szCs w:val="20"/>
        </w:rPr>
        <w:t>Je voorziet je klacht van een zo duidelijk mogelijke omschrijving van de klacht, zodat ik in staat ben te reageren en als de klacht gegrond is om deze te herstellen. Een klacht die niet duidelijk is omschreven kan ik niet in behandeling nemen.</w:t>
      </w:r>
    </w:p>
    <w:p w14:paraId="40229D65" w14:textId="5BC4094E" w:rsidR="003B56CD" w:rsidRPr="004D79CC" w:rsidRDefault="003B56CD" w:rsidP="001036FB">
      <w:pPr>
        <w:pStyle w:val="Lijstalinea"/>
        <w:numPr>
          <w:ilvl w:val="0"/>
          <w:numId w:val="16"/>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Een klacht schort jouw betalingsverplichting niet op.  </w:t>
      </w:r>
    </w:p>
    <w:p w14:paraId="0AFCF7E6" w14:textId="42F5E2A5" w:rsidR="003B56CD" w:rsidRPr="004D79CC" w:rsidRDefault="001014C0" w:rsidP="001036FB">
      <w:pPr>
        <w:spacing w:after="0" w:line="240" w:lineRule="auto"/>
        <w:jc w:val="both"/>
        <w:rPr>
          <w:rFonts w:ascii="Segoe UI" w:hAnsi="Segoe UI" w:cs="Segoe UI"/>
          <w:sz w:val="20"/>
          <w:szCs w:val="20"/>
        </w:rPr>
      </w:pPr>
      <w:r w:rsidRPr="004D79CC">
        <w:rPr>
          <w:rFonts w:ascii="Segoe UI" w:hAnsi="Segoe UI" w:cs="Segoe UI"/>
          <w:sz w:val="20"/>
          <w:szCs w:val="20"/>
        </w:rPr>
        <w:t xml:space="preserve">Artikel </w:t>
      </w:r>
      <w:r w:rsidR="00BD0039" w:rsidRPr="004D79CC">
        <w:rPr>
          <w:rFonts w:ascii="Segoe UI" w:hAnsi="Segoe UI" w:cs="Segoe UI"/>
          <w:sz w:val="20"/>
          <w:szCs w:val="20"/>
        </w:rPr>
        <w:t>18</w:t>
      </w:r>
      <w:r w:rsidRPr="004D79CC">
        <w:rPr>
          <w:rFonts w:ascii="Segoe UI" w:hAnsi="Segoe UI" w:cs="Segoe UI"/>
          <w:sz w:val="20"/>
          <w:szCs w:val="20"/>
        </w:rPr>
        <w:t xml:space="preserve"> </w:t>
      </w:r>
      <w:r w:rsidR="003B56CD" w:rsidRPr="004D79CC">
        <w:rPr>
          <w:rFonts w:ascii="Segoe UI" w:hAnsi="Segoe UI" w:cs="Segoe UI"/>
          <w:sz w:val="20"/>
          <w:szCs w:val="20"/>
        </w:rPr>
        <w:t>Afsluitende bepalingen, geschillen en toepasselijk recht</w:t>
      </w:r>
    </w:p>
    <w:p w14:paraId="21CB6180" w14:textId="77777777" w:rsidR="00C56099" w:rsidRPr="004D79CC" w:rsidRDefault="006A0140" w:rsidP="001036FB">
      <w:pPr>
        <w:pStyle w:val="Lijstalinea"/>
        <w:numPr>
          <w:ilvl w:val="0"/>
          <w:numId w:val="17"/>
        </w:numPr>
        <w:spacing w:line="240" w:lineRule="auto"/>
        <w:ind w:left="567" w:hanging="567"/>
        <w:jc w:val="both"/>
        <w:rPr>
          <w:rFonts w:ascii="Segoe UI" w:hAnsi="Segoe UI" w:cs="Segoe UI"/>
          <w:sz w:val="20"/>
          <w:szCs w:val="20"/>
        </w:rPr>
      </w:pPr>
      <w:r w:rsidRPr="004D79CC">
        <w:rPr>
          <w:rFonts w:ascii="Segoe UI" w:hAnsi="Segoe UI" w:cs="Segoe UI"/>
          <w:sz w:val="20"/>
          <w:szCs w:val="20"/>
        </w:rPr>
        <w:t>Bij beëindiging van de overeenkomst blijven de bepalingen die naar hun aard bestemd zijn om voort te duren hun gelding behouden, zoals, maar niet beperkt tot de bepalingen betreffende geheimhouding, auteursrecht en aansprakelijkheid</w:t>
      </w:r>
      <w:r w:rsidR="00C56099" w:rsidRPr="004D79CC">
        <w:rPr>
          <w:rFonts w:ascii="Segoe UI" w:hAnsi="Segoe UI" w:cs="Segoe UI"/>
          <w:sz w:val="20"/>
          <w:szCs w:val="20"/>
        </w:rPr>
        <w:t>.</w:t>
      </w:r>
    </w:p>
    <w:p w14:paraId="3FDD01C1" w14:textId="6DA7ED85" w:rsidR="00C56099" w:rsidRPr="004D79CC" w:rsidRDefault="00C56099" w:rsidP="001036FB">
      <w:pPr>
        <w:pStyle w:val="Lijstalinea"/>
        <w:numPr>
          <w:ilvl w:val="0"/>
          <w:numId w:val="17"/>
        </w:numPr>
        <w:spacing w:line="240" w:lineRule="auto"/>
        <w:ind w:left="567" w:hanging="567"/>
        <w:jc w:val="both"/>
        <w:rPr>
          <w:rFonts w:ascii="Segoe UI" w:hAnsi="Segoe UI" w:cs="Segoe UI"/>
          <w:sz w:val="20"/>
          <w:szCs w:val="20"/>
        </w:rPr>
      </w:pPr>
      <w:r w:rsidRPr="004D79CC">
        <w:rPr>
          <w:rFonts w:ascii="Segoe UI" w:hAnsi="Segoe UI" w:cs="Segoe UI"/>
          <w:sz w:val="20"/>
          <w:szCs w:val="20"/>
        </w:rPr>
        <w:t>Iedere vordering van jou, behalve een vordering die al door mij is erkend, vervalt door het enkele verloop van 12 maanden na het ontstaan van de vordering, tenzij binnen deze termijn gemotiveerd bezwaar is gemaakt of een rechtsvordering is ingesteld.</w:t>
      </w:r>
    </w:p>
    <w:p w14:paraId="769156C5" w14:textId="77777777" w:rsidR="001014C0" w:rsidRPr="004D79CC" w:rsidRDefault="006A0140" w:rsidP="001036FB">
      <w:pPr>
        <w:pStyle w:val="Lijstalinea"/>
        <w:numPr>
          <w:ilvl w:val="0"/>
          <w:numId w:val="17"/>
        </w:numPr>
        <w:spacing w:line="240" w:lineRule="auto"/>
        <w:ind w:left="567" w:hanging="567"/>
        <w:jc w:val="both"/>
        <w:rPr>
          <w:rFonts w:ascii="Segoe UI" w:hAnsi="Segoe UI" w:cs="Segoe UI"/>
          <w:sz w:val="20"/>
          <w:szCs w:val="20"/>
        </w:rPr>
      </w:pPr>
      <w:r w:rsidRPr="004D79CC">
        <w:rPr>
          <w:rFonts w:ascii="Segoe UI" w:hAnsi="Segoe UI" w:cs="Segoe UI"/>
          <w:sz w:val="20"/>
          <w:szCs w:val="20"/>
        </w:rPr>
        <w:t>Voor alle rechtsverhoudingen tussen partijen waarop deze algemene voorwaarden van toepassing zijn, geldt het Nederlands recht.</w:t>
      </w:r>
    </w:p>
    <w:p w14:paraId="177C140C" w14:textId="77777777" w:rsidR="001014C0" w:rsidRPr="004D79CC" w:rsidRDefault="006A0140" w:rsidP="001036FB">
      <w:pPr>
        <w:pStyle w:val="Lijstalinea"/>
        <w:numPr>
          <w:ilvl w:val="0"/>
          <w:numId w:val="17"/>
        </w:numPr>
        <w:spacing w:line="240" w:lineRule="auto"/>
        <w:ind w:left="567" w:hanging="567"/>
        <w:jc w:val="both"/>
        <w:rPr>
          <w:rFonts w:ascii="Segoe UI" w:hAnsi="Segoe UI" w:cs="Segoe UI"/>
          <w:sz w:val="20"/>
          <w:szCs w:val="20"/>
        </w:rPr>
      </w:pPr>
      <w:r w:rsidRPr="004D79CC">
        <w:rPr>
          <w:rFonts w:ascii="Segoe UI" w:hAnsi="Segoe UI" w:cs="Segoe UI"/>
          <w:sz w:val="20"/>
          <w:szCs w:val="20"/>
        </w:rPr>
        <w:t xml:space="preserve">Partijen zullen pas een beroep op de rechter doen nadat zij zich tot het uiterste hebben ingespannen een geschil in onderling overleg te beslechten.  </w:t>
      </w:r>
    </w:p>
    <w:p w14:paraId="2B6662F1" w14:textId="58B449B2" w:rsidR="006A0140" w:rsidRPr="004D79CC" w:rsidRDefault="006A0140" w:rsidP="001036FB">
      <w:pPr>
        <w:pStyle w:val="Lijstalinea"/>
        <w:numPr>
          <w:ilvl w:val="0"/>
          <w:numId w:val="17"/>
        </w:numPr>
        <w:spacing w:line="240" w:lineRule="auto"/>
        <w:ind w:left="567" w:hanging="567"/>
        <w:jc w:val="both"/>
        <w:rPr>
          <w:rFonts w:ascii="Segoe UI" w:hAnsi="Segoe UI" w:cs="Segoe UI"/>
          <w:sz w:val="20"/>
          <w:szCs w:val="20"/>
        </w:rPr>
      </w:pPr>
      <w:r w:rsidRPr="004D79CC">
        <w:rPr>
          <w:rFonts w:ascii="Segoe UI" w:hAnsi="Segoe UI" w:cs="Segoe UI"/>
          <w:sz w:val="20"/>
          <w:szCs w:val="20"/>
        </w:rPr>
        <w:t>De Nederlandse rechter is bij uitsluiting bevoegd van geschillen kennis te nemen.</w:t>
      </w:r>
    </w:p>
    <w:sectPr w:rsidR="006A0140" w:rsidRPr="004D79CC" w:rsidSect="008C50FC">
      <w:headerReference w:type="default" r:id="rId11"/>
      <w:pgSz w:w="11906" w:h="16838"/>
      <w:pgMar w:top="1276" w:right="1440" w:bottom="1276" w:left="144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5CD2" w14:textId="77777777" w:rsidR="00CD7748" w:rsidRDefault="00CD7748" w:rsidP="00407A5A">
      <w:pPr>
        <w:spacing w:after="0" w:line="240" w:lineRule="auto"/>
      </w:pPr>
      <w:r>
        <w:separator/>
      </w:r>
    </w:p>
  </w:endnote>
  <w:endnote w:type="continuationSeparator" w:id="0">
    <w:p w14:paraId="5CB4F021" w14:textId="77777777" w:rsidR="00CD7748" w:rsidRDefault="00CD7748" w:rsidP="00407A5A">
      <w:pPr>
        <w:spacing w:after="0" w:line="240" w:lineRule="auto"/>
      </w:pPr>
      <w:r>
        <w:continuationSeparator/>
      </w:r>
    </w:p>
  </w:endnote>
  <w:endnote w:type="continuationNotice" w:id="1">
    <w:p w14:paraId="03760C28" w14:textId="77777777" w:rsidR="00CD7748" w:rsidRDefault="00CD7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432E" w14:textId="77777777" w:rsidR="00CD7748" w:rsidRDefault="00CD7748" w:rsidP="00407A5A">
      <w:pPr>
        <w:spacing w:after="0" w:line="240" w:lineRule="auto"/>
      </w:pPr>
      <w:r>
        <w:separator/>
      </w:r>
    </w:p>
  </w:footnote>
  <w:footnote w:type="continuationSeparator" w:id="0">
    <w:p w14:paraId="1F757E2C" w14:textId="77777777" w:rsidR="00CD7748" w:rsidRDefault="00CD7748" w:rsidP="00407A5A">
      <w:pPr>
        <w:spacing w:after="0" w:line="240" w:lineRule="auto"/>
      </w:pPr>
      <w:r>
        <w:continuationSeparator/>
      </w:r>
    </w:p>
  </w:footnote>
  <w:footnote w:type="continuationNotice" w:id="1">
    <w:p w14:paraId="4132716B" w14:textId="77777777" w:rsidR="00CD7748" w:rsidRDefault="00CD77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7DF2" w14:textId="13A4EEAC" w:rsidR="00D9414B" w:rsidRPr="008F6B3A" w:rsidRDefault="00D9414B" w:rsidP="00D9414B">
    <w:pPr>
      <w:pStyle w:val="PIEN"/>
      <w:spacing w:before="0"/>
      <w:rPr>
        <w:rFonts w:ascii="Segoe UI" w:hAnsi="Segoe UI" w:cs="Segoe UI"/>
        <w:color w:val="auto"/>
        <w:sz w:val="16"/>
        <w:szCs w:val="16"/>
        <w:shd w:val="clear" w:color="auto" w:fill="FFFFFF"/>
      </w:rPr>
    </w:pPr>
    <w:r w:rsidRPr="008F6B3A">
      <w:rPr>
        <w:noProof/>
        <w:color w:val="auto"/>
        <w:sz w:val="20"/>
        <w:szCs w:val="20"/>
      </w:rPr>
      <w:drawing>
        <wp:anchor distT="0" distB="0" distL="114300" distR="114300" simplePos="0" relativeHeight="251658240" behindDoc="1" locked="0" layoutInCell="1" allowOverlap="1" wp14:anchorId="0F6FF398" wp14:editId="0C4A6798">
          <wp:simplePos x="0" y="0"/>
          <wp:positionH relativeFrom="column">
            <wp:posOffset>3605530</wp:posOffset>
          </wp:positionH>
          <wp:positionV relativeFrom="paragraph">
            <wp:posOffset>-319405</wp:posOffset>
          </wp:positionV>
          <wp:extent cx="1901190" cy="567055"/>
          <wp:effectExtent l="0" t="0" r="3810" b="4445"/>
          <wp:wrapNone/>
          <wp:docPr id="1147295050" name="Afbeelding 114729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901190" cy="567055"/>
                  </a:xfrm>
                  <a:prstGeom prst="rect">
                    <a:avLst/>
                  </a:prstGeom>
                </pic:spPr>
              </pic:pic>
            </a:graphicData>
          </a:graphic>
          <wp14:sizeRelH relativeFrom="page">
            <wp14:pctWidth>0</wp14:pctWidth>
          </wp14:sizeRelH>
          <wp14:sizeRelV relativeFrom="page">
            <wp14:pctHeight>0</wp14:pctHeight>
          </wp14:sizeRelV>
        </wp:anchor>
      </w:drawing>
    </w:r>
    <w:r w:rsidRPr="008F6B3A">
      <w:rPr>
        <w:rFonts w:ascii="Segoe UI" w:hAnsi="Segoe UI" w:cs="Segoe UI"/>
        <w:color w:val="auto"/>
        <w:sz w:val="20"/>
        <w:szCs w:val="20"/>
        <w:shd w:val="clear" w:color="auto" w:fill="FFFFFF"/>
      </w:rPr>
      <w:t xml:space="preserve">Algemene voorwaarden </w:t>
    </w:r>
  </w:p>
  <w:p w14:paraId="32F317E3" w14:textId="7BCB1D79" w:rsidR="00B74E04" w:rsidRPr="00FB3425" w:rsidRDefault="004D79CC">
    <w:pPr>
      <w:pStyle w:val="Koptekst"/>
      <w:rPr>
        <w:rFonts w:ascii="Open Sans" w:hAnsi="Open Sans" w:cs="Open Sans"/>
        <w:sz w:val="18"/>
        <w:szCs w:val="18"/>
      </w:rPr>
    </w:pPr>
    <w:r>
      <w:rPr>
        <w:rFonts w:ascii="Open Sans" w:hAnsi="Open Sans" w:cs="Open Sans"/>
        <w:sz w:val="18"/>
        <w:szCs w:val="18"/>
      </w:rPr>
      <w:t>29</w:t>
    </w:r>
    <w:r w:rsidR="006C33EC">
      <w:rPr>
        <w:rFonts w:ascii="Open Sans" w:hAnsi="Open Sans" w:cs="Open Sans"/>
        <w:sz w:val="18"/>
        <w:szCs w:val="18"/>
      </w:rPr>
      <w:t xml:space="preserve"> oktober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6B9"/>
    <w:multiLevelType w:val="hybridMultilevel"/>
    <w:tmpl w:val="18BAFC12"/>
    <w:lvl w:ilvl="0" w:tplc="C052AF58">
      <w:start w:val="1"/>
      <w:numFmt w:val="decimal"/>
      <w:lvlText w:val="%1."/>
      <w:lvlJc w:val="left"/>
      <w:pPr>
        <w:ind w:left="360" w:hanging="360"/>
      </w:pPr>
      <w:rPr>
        <w:b w:val="0"/>
        <w:bCs w:val="0"/>
        <w:color w:val="229B8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5267781"/>
    <w:multiLevelType w:val="hybridMultilevel"/>
    <w:tmpl w:val="0B5655F0"/>
    <w:lvl w:ilvl="0" w:tplc="6B8404D6">
      <w:start w:val="1"/>
      <w:numFmt w:val="decimal"/>
      <w:lvlText w:val="%1."/>
      <w:lvlJc w:val="left"/>
      <w:pPr>
        <w:ind w:left="360" w:hanging="360"/>
      </w:pPr>
      <w:rPr>
        <w:b w:val="0"/>
        <w:bCs w:val="0"/>
        <w:color w:val="auto"/>
      </w:rPr>
    </w:lvl>
    <w:lvl w:ilvl="1" w:tplc="8B48A962">
      <w:start w:val="1"/>
      <w:numFmt w:val="lowerLetter"/>
      <w:lvlText w:val="%2."/>
      <w:lvlJc w:val="left"/>
      <w:pPr>
        <w:ind w:left="1070" w:hanging="360"/>
      </w:pPr>
      <w:rPr>
        <w:color w:val="229B8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1F073A"/>
    <w:multiLevelType w:val="hybridMultilevel"/>
    <w:tmpl w:val="6024E3B4"/>
    <w:lvl w:ilvl="0" w:tplc="EAFE9398">
      <w:start w:val="1"/>
      <w:numFmt w:val="decimal"/>
      <w:lvlText w:val="%1."/>
      <w:lvlJc w:val="left"/>
      <w:pPr>
        <w:ind w:left="720" w:hanging="360"/>
      </w:pPr>
      <w:rPr>
        <w:b w:val="0"/>
        <w:bCs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306CB8"/>
    <w:multiLevelType w:val="hybridMultilevel"/>
    <w:tmpl w:val="93328F58"/>
    <w:lvl w:ilvl="0" w:tplc="8700A9E8">
      <w:start w:val="1"/>
      <w:numFmt w:val="decimal"/>
      <w:lvlText w:val="%1."/>
      <w:lvlJc w:val="left"/>
      <w:pPr>
        <w:ind w:left="72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AB360A"/>
    <w:multiLevelType w:val="hybridMultilevel"/>
    <w:tmpl w:val="447EE38E"/>
    <w:lvl w:ilvl="0" w:tplc="5448BB88">
      <w:start w:val="1"/>
      <w:numFmt w:val="decimal"/>
      <w:lvlText w:val="%1."/>
      <w:lvlJc w:val="left"/>
      <w:pPr>
        <w:ind w:left="720" w:hanging="360"/>
      </w:pPr>
      <w:rPr>
        <w:rFonts w:hint="default"/>
        <w:b w:val="0"/>
        <w:bCs w:val="0"/>
        <w:i w:val="0"/>
        <w:i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855AC6"/>
    <w:multiLevelType w:val="hybridMultilevel"/>
    <w:tmpl w:val="9D2AFF0A"/>
    <w:lvl w:ilvl="0" w:tplc="E706612E">
      <w:start w:val="1"/>
      <w:numFmt w:val="decimal"/>
      <w:lvlText w:val="%1."/>
      <w:lvlJc w:val="left"/>
      <w:pPr>
        <w:ind w:left="360" w:hanging="360"/>
      </w:pPr>
      <w:rPr>
        <w:rFonts w:hint="default"/>
        <w:b w:val="0"/>
        <w:bCs w:val="0"/>
        <w:i w:val="0"/>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5A008FF"/>
    <w:multiLevelType w:val="hybridMultilevel"/>
    <w:tmpl w:val="F3D497C2"/>
    <w:lvl w:ilvl="0" w:tplc="5BD2EFCA">
      <w:start w:val="1"/>
      <w:numFmt w:val="decimal"/>
      <w:lvlText w:val="%1."/>
      <w:lvlJc w:val="left"/>
      <w:pPr>
        <w:ind w:left="360" w:hanging="360"/>
      </w:pPr>
      <w:rPr>
        <w:b w:val="0"/>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0721352"/>
    <w:multiLevelType w:val="hybridMultilevel"/>
    <w:tmpl w:val="5E926618"/>
    <w:lvl w:ilvl="0" w:tplc="0E08BF50">
      <w:start w:val="1"/>
      <w:numFmt w:val="decimal"/>
      <w:lvlText w:val="%1."/>
      <w:lvlJc w:val="left"/>
      <w:pPr>
        <w:ind w:left="72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CE5FE8"/>
    <w:multiLevelType w:val="hybridMultilevel"/>
    <w:tmpl w:val="B1687B60"/>
    <w:lvl w:ilvl="0" w:tplc="6D34F264">
      <w:start w:val="1"/>
      <w:numFmt w:val="decimal"/>
      <w:lvlText w:val="%1."/>
      <w:lvlJc w:val="left"/>
      <w:pPr>
        <w:ind w:left="360" w:hanging="360"/>
      </w:pPr>
      <w:rPr>
        <w:b w:val="0"/>
        <w:bCs w:val="0"/>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2F1FF8"/>
    <w:multiLevelType w:val="hybridMultilevel"/>
    <w:tmpl w:val="93328F58"/>
    <w:lvl w:ilvl="0" w:tplc="FFFFFFFF">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F34535C"/>
    <w:multiLevelType w:val="hybridMultilevel"/>
    <w:tmpl w:val="BE0C81CE"/>
    <w:lvl w:ilvl="0" w:tplc="E9283408">
      <w:start w:val="1"/>
      <w:numFmt w:val="decimal"/>
      <w:pStyle w:val="IKONElijststijl"/>
      <w:lvlText w:val="%1."/>
      <w:lvlJc w:val="left"/>
      <w:pPr>
        <w:ind w:left="360" w:hanging="360"/>
      </w:pPr>
      <w:rPr>
        <w:i w:val="0"/>
        <w:iCs w:val="0"/>
        <w:color w:val="97D5C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2675C4E"/>
    <w:multiLevelType w:val="hybridMultilevel"/>
    <w:tmpl w:val="3162C866"/>
    <w:lvl w:ilvl="0" w:tplc="7C8471E4">
      <w:start w:val="1"/>
      <w:numFmt w:val="decimal"/>
      <w:lvlText w:val="%1."/>
      <w:lvlJc w:val="left"/>
      <w:pPr>
        <w:ind w:left="360" w:hanging="360"/>
      </w:pPr>
      <w:rPr>
        <w:rFonts w:hint="default"/>
        <w:b w:val="0"/>
        <w:bCs w:val="0"/>
        <w:i w:val="0"/>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4945E5B"/>
    <w:multiLevelType w:val="hybridMultilevel"/>
    <w:tmpl w:val="CC60181E"/>
    <w:lvl w:ilvl="0" w:tplc="935A82DA">
      <w:start w:val="1"/>
      <w:numFmt w:val="decimal"/>
      <w:lvlText w:val="%1."/>
      <w:lvlJc w:val="left"/>
      <w:pPr>
        <w:ind w:left="72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EC2F25"/>
    <w:multiLevelType w:val="hybridMultilevel"/>
    <w:tmpl w:val="385A376C"/>
    <w:lvl w:ilvl="0" w:tplc="76B09876">
      <w:start w:val="1"/>
      <w:numFmt w:val="decimal"/>
      <w:lvlText w:val="%1."/>
      <w:lvlJc w:val="left"/>
      <w:pPr>
        <w:ind w:left="360" w:hanging="360"/>
      </w:pPr>
      <w:rPr>
        <w:b w:val="0"/>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9693277"/>
    <w:multiLevelType w:val="hybridMultilevel"/>
    <w:tmpl w:val="E79CD722"/>
    <w:lvl w:ilvl="0" w:tplc="D3282926">
      <w:start w:val="1"/>
      <w:numFmt w:val="decimal"/>
      <w:lvlText w:val="%1."/>
      <w:lvlJc w:val="left"/>
      <w:pPr>
        <w:ind w:left="36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860C82"/>
    <w:multiLevelType w:val="hybridMultilevel"/>
    <w:tmpl w:val="5B3A1C1A"/>
    <w:lvl w:ilvl="0" w:tplc="880E1D2C">
      <w:start w:val="1"/>
      <w:numFmt w:val="decimal"/>
      <w:lvlText w:val="%1."/>
      <w:lvlJc w:val="left"/>
      <w:pPr>
        <w:ind w:left="36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5553F1"/>
    <w:multiLevelType w:val="hybridMultilevel"/>
    <w:tmpl w:val="18AA7DEE"/>
    <w:lvl w:ilvl="0" w:tplc="B5006AE0">
      <w:start w:val="1"/>
      <w:numFmt w:val="decimal"/>
      <w:lvlText w:val="%1."/>
      <w:lvlJc w:val="left"/>
      <w:pPr>
        <w:ind w:left="360" w:hanging="360"/>
      </w:pPr>
      <w:rPr>
        <w:b w:val="0"/>
        <w:bCs w:val="0"/>
        <w:i w:val="0"/>
        <w:i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2224753"/>
    <w:multiLevelType w:val="hybridMultilevel"/>
    <w:tmpl w:val="03C0606A"/>
    <w:lvl w:ilvl="0" w:tplc="413E3472">
      <w:start w:val="1"/>
      <w:numFmt w:val="decimal"/>
      <w:lvlText w:val="%1."/>
      <w:lvlJc w:val="left"/>
      <w:pPr>
        <w:ind w:left="360" w:hanging="360"/>
      </w:pPr>
      <w:rPr>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8D3DE9"/>
    <w:multiLevelType w:val="hybridMultilevel"/>
    <w:tmpl w:val="4DCE5D06"/>
    <w:lvl w:ilvl="0" w:tplc="35CA0D20">
      <w:start w:val="1"/>
      <w:numFmt w:val="decimal"/>
      <w:lvlText w:val="%1."/>
      <w:lvlJc w:val="left"/>
      <w:pPr>
        <w:ind w:left="360" w:hanging="360"/>
      </w:pPr>
      <w:rPr>
        <w:rFonts w:hint="default"/>
        <w:b w:val="0"/>
        <w:bCs w:val="0"/>
        <w:i w:val="0"/>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E9B41E1"/>
    <w:multiLevelType w:val="hybridMultilevel"/>
    <w:tmpl w:val="BB2E6126"/>
    <w:lvl w:ilvl="0" w:tplc="8294CC32">
      <w:start w:val="1"/>
      <w:numFmt w:val="decimal"/>
      <w:lvlText w:val="%1."/>
      <w:lvlJc w:val="left"/>
      <w:pPr>
        <w:ind w:left="720" w:hanging="360"/>
      </w:pPr>
      <w:rPr>
        <w:rFonts w:hint="default"/>
        <w:b w:val="0"/>
        <w:bCs w:val="0"/>
        <w:i w:val="0"/>
        <w:i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5906814">
    <w:abstractNumId w:val="18"/>
  </w:num>
  <w:num w:numId="2" w16cid:durableId="1058818060">
    <w:abstractNumId w:val="5"/>
  </w:num>
  <w:num w:numId="3" w16cid:durableId="2140033551">
    <w:abstractNumId w:val="11"/>
  </w:num>
  <w:num w:numId="4" w16cid:durableId="1278024071">
    <w:abstractNumId w:val="19"/>
  </w:num>
  <w:num w:numId="5" w16cid:durableId="1431001298">
    <w:abstractNumId w:val="4"/>
  </w:num>
  <w:num w:numId="6" w16cid:durableId="235557005">
    <w:abstractNumId w:val="0"/>
  </w:num>
  <w:num w:numId="7" w16cid:durableId="1011954002">
    <w:abstractNumId w:val="13"/>
  </w:num>
  <w:num w:numId="8" w16cid:durableId="2066637436">
    <w:abstractNumId w:val="16"/>
  </w:num>
  <w:num w:numId="9" w16cid:durableId="288318451">
    <w:abstractNumId w:val="3"/>
  </w:num>
  <w:num w:numId="10" w16cid:durableId="851187290">
    <w:abstractNumId w:val="6"/>
  </w:num>
  <w:num w:numId="11" w16cid:durableId="1525634969">
    <w:abstractNumId w:val="7"/>
  </w:num>
  <w:num w:numId="12" w16cid:durableId="678385069">
    <w:abstractNumId w:val="2"/>
  </w:num>
  <w:num w:numId="13" w16cid:durableId="2073311411">
    <w:abstractNumId w:val="12"/>
  </w:num>
  <w:num w:numId="14" w16cid:durableId="1835996728">
    <w:abstractNumId w:val="1"/>
  </w:num>
  <w:num w:numId="15" w16cid:durableId="1842501932">
    <w:abstractNumId w:val="17"/>
  </w:num>
  <w:num w:numId="16" w16cid:durableId="576599929">
    <w:abstractNumId w:val="15"/>
  </w:num>
  <w:num w:numId="17" w16cid:durableId="371733749">
    <w:abstractNumId w:val="8"/>
  </w:num>
  <w:num w:numId="18" w16cid:durableId="1726177979">
    <w:abstractNumId w:val="14"/>
  </w:num>
  <w:num w:numId="19" w16cid:durableId="497384150">
    <w:abstractNumId w:val="9"/>
  </w:num>
  <w:num w:numId="20" w16cid:durableId="178677524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CD"/>
    <w:rsid w:val="00006EEB"/>
    <w:rsid w:val="00011B88"/>
    <w:rsid w:val="00013EB8"/>
    <w:rsid w:val="000161E1"/>
    <w:rsid w:val="00017495"/>
    <w:rsid w:val="000224F6"/>
    <w:rsid w:val="00024947"/>
    <w:rsid w:val="000278DB"/>
    <w:rsid w:val="00030112"/>
    <w:rsid w:val="000377BB"/>
    <w:rsid w:val="000421A3"/>
    <w:rsid w:val="000471D5"/>
    <w:rsid w:val="00060FF1"/>
    <w:rsid w:val="0006411F"/>
    <w:rsid w:val="0006728A"/>
    <w:rsid w:val="00085E76"/>
    <w:rsid w:val="00086A07"/>
    <w:rsid w:val="0009588C"/>
    <w:rsid w:val="00095FE4"/>
    <w:rsid w:val="000A71DD"/>
    <w:rsid w:val="000A74B4"/>
    <w:rsid w:val="000A7C6A"/>
    <w:rsid w:val="000C4CAA"/>
    <w:rsid w:val="000D5D89"/>
    <w:rsid w:val="000D7217"/>
    <w:rsid w:val="000E125A"/>
    <w:rsid w:val="001014C0"/>
    <w:rsid w:val="001036FB"/>
    <w:rsid w:val="00133139"/>
    <w:rsid w:val="0013735E"/>
    <w:rsid w:val="00141894"/>
    <w:rsid w:val="00147F0C"/>
    <w:rsid w:val="001514FB"/>
    <w:rsid w:val="001612A2"/>
    <w:rsid w:val="00164716"/>
    <w:rsid w:val="00170830"/>
    <w:rsid w:val="00172801"/>
    <w:rsid w:val="0017335F"/>
    <w:rsid w:val="00182F59"/>
    <w:rsid w:val="00196355"/>
    <w:rsid w:val="001A202E"/>
    <w:rsid w:val="001A5398"/>
    <w:rsid w:val="001C0C81"/>
    <w:rsid w:val="001C15AC"/>
    <w:rsid w:val="001C3EDC"/>
    <w:rsid w:val="001C7605"/>
    <w:rsid w:val="001D3AD5"/>
    <w:rsid w:val="001D5095"/>
    <w:rsid w:val="001D6661"/>
    <w:rsid w:val="001D7A7F"/>
    <w:rsid w:val="001E1BE1"/>
    <w:rsid w:val="001E3A7E"/>
    <w:rsid w:val="001E71D6"/>
    <w:rsid w:val="001E7C19"/>
    <w:rsid w:val="001F46B5"/>
    <w:rsid w:val="001F7CD7"/>
    <w:rsid w:val="00200323"/>
    <w:rsid w:val="00200768"/>
    <w:rsid w:val="0020459D"/>
    <w:rsid w:val="0020759C"/>
    <w:rsid w:val="0021351F"/>
    <w:rsid w:val="002140FA"/>
    <w:rsid w:val="002215BB"/>
    <w:rsid w:val="00230AC9"/>
    <w:rsid w:val="00231ACC"/>
    <w:rsid w:val="00240FD5"/>
    <w:rsid w:val="0024265D"/>
    <w:rsid w:val="00244B40"/>
    <w:rsid w:val="00246434"/>
    <w:rsid w:val="00247097"/>
    <w:rsid w:val="002509F3"/>
    <w:rsid w:val="00252AC2"/>
    <w:rsid w:val="0026059E"/>
    <w:rsid w:val="0026765E"/>
    <w:rsid w:val="00276274"/>
    <w:rsid w:val="002804CC"/>
    <w:rsid w:val="00287BFB"/>
    <w:rsid w:val="002927DB"/>
    <w:rsid w:val="002A0AC3"/>
    <w:rsid w:val="002A5EC9"/>
    <w:rsid w:val="002A7D50"/>
    <w:rsid w:val="002B39CC"/>
    <w:rsid w:val="002C3B46"/>
    <w:rsid w:val="002C7D2B"/>
    <w:rsid w:val="002D37FD"/>
    <w:rsid w:val="002D78A3"/>
    <w:rsid w:val="002E3D94"/>
    <w:rsid w:val="002F1DFC"/>
    <w:rsid w:val="002F6066"/>
    <w:rsid w:val="00300527"/>
    <w:rsid w:val="003015B8"/>
    <w:rsid w:val="00317F13"/>
    <w:rsid w:val="00334E57"/>
    <w:rsid w:val="003409D7"/>
    <w:rsid w:val="00356484"/>
    <w:rsid w:val="00360F7B"/>
    <w:rsid w:val="00364924"/>
    <w:rsid w:val="0037296D"/>
    <w:rsid w:val="00373570"/>
    <w:rsid w:val="00377D21"/>
    <w:rsid w:val="00384BA0"/>
    <w:rsid w:val="003850B9"/>
    <w:rsid w:val="00391951"/>
    <w:rsid w:val="003950A0"/>
    <w:rsid w:val="00395753"/>
    <w:rsid w:val="0039756C"/>
    <w:rsid w:val="003A2CEC"/>
    <w:rsid w:val="003B56CD"/>
    <w:rsid w:val="003B58B1"/>
    <w:rsid w:val="003B65AD"/>
    <w:rsid w:val="003C08E7"/>
    <w:rsid w:val="003C237B"/>
    <w:rsid w:val="003C2AA6"/>
    <w:rsid w:val="003C72D2"/>
    <w:rsid w:val="003F22DD"/>
    <w:rsid w:val="003F4A71"/>
    <w:rsid w:val="003F544D"/>
    <w:rsid w:val="003F5814"/>
    <w:rsid w:val="003F6187"/>
    <w:rsid w:val="00403988"/>
    <w:rsid w:val="004039F5"/>
    <w:rsid w:val="00406E93"/>
    <w:rsid w:val="00407A5A"/>
    <w:rsid w:val="00410394"/>
    <w:rsid w:val="00410B24"/>
    <w:rsid w:val="00417639"/>
    <w:rsid w:val="0042545B"/>
    <w:rsid w:val="004340A0"/>
    <w:rsid w:val="0044719B"/>
    <w:rsid w:val="00456844"/>
    <w:rsid w:val="00460FF7"/>
    <w:rsid w:val="00465E5A"/>
    <w:rsid w:val="00467725"/>
    <w:rsid w:val="00470CDF"/>
    <w:rsid w:val="00471B7B"/>
    <w:rsid w:val="004839EB"/>
    <w:rsid w:val="0048739F"/>
    <w:rsid w:val="0049070C"/>
    <w:rsid w:val="004908A5"/>
    <w:rsid w:val="00492E4F"/>
    <w:rsid w:val="00495AC7"/>
    <w:rsid w:val="00497A28"/>
    <w:rsid w:val="004A3340"/>
    <w:rsid w:val="004A4230"/>
    <w:rsid w:val="004B3186"/>
    <w:rsid w:val="004C145D"/>
    <w:rsid w:val="004C4444"/>
    <w:rsid w:val="004D4EF0"/>
    <w:rsid w:val="004D57BF"/>
    <w:rsid w:val="004D7628"/>
    <w:rsid w:val="004D79CC"/>
    <w:rsid w:val="004D7DFB"/>
    <w:rsid w:val="004E00EE"/>
    <w:rsid w:val="004E0A00"/>
    <w:rsid w:val="004F129F"/>
    <w:rsid w:val="00505AF2"/>
    <w:rsid w:val="00507C84"/>
    <w:rsid w:val="005106A2"/>
    <w:rsid w:val="0051114A"/>
    <w:rsid w:val="00512AC1"/>
    <w:rsid w:val="00522625"/>
    <w:rsid w:val="00532D10"/>
    <w:rsid w:val="00532F67"/>
    <w:rsid w:val="005339F1"/>
    <w:rsid w:val="0053706C"/>
    <w:rsid w:val="00540B76"/>
    <w:rsid w:val="00543F10"/>
    <w:rsid w:val="00547F51"/>
    <w:rsid w:val="00551568"/>
    <w:rsid w:val="005526BC"/>
    <w:rsid w:val="00552FE0"/>
    <w:rsid w:val="00556DE8"/>
    <w:rsid w:val="005632DD"/>
    <w:rsid w:val="00564FA5"/>
    <w:rsid w:val="00565DA5"/>
    <w:rsid w:val="005750EA"/>
    <w:rsid w:val="00575BA0"/>
    <w:rsid w:val="005769D7"/>
    <w:rsid w:val="00581433"/>
    <w:rsid w:val="0058143C"/>
    <w:rsid w:val="00581560"/>
    <w:rsid w:val="00582D89"/>
    <w:rsid w:val="005A2865"/>
    <w:rsid w:val="005A3AE2"/>
    <w:rsid w:val="005A7F82"/>
    <w:rsid w:val="005B0595"/>
    <w:rsid w:val="005B2E48"/>
    <w:rsid w:val="005C023D"/>
    <w:rsid w:val="005D4C08"/>
    <w:rsid w:val="005E1615"/>
    <w:rsid w:val="005E1AD8"/>
    <w:rsid w:val="005E6012"/>
    <w:rsid w:val="0060523C"/>
    <w:rsid w:val="00605D8B"/>
    <w:rsid w:val="00607A4D"/>
    <w:rsid w:val="00610638"/>
    <w:rsid w:val="00616D4D"/>
    <w:rsid w:val="00626898"/>
    <w:rsid w:val="00627194"/>
    <w:rsid w:val="006352AE"/>
    <w:rsid w:val="00641FFB"/>
    <w:rsid w:val="00647153"/>
    <w:rsid w:val="006515B5"/>
    <w:rsid w:val="00653E29"/>
    <w:rsid w:val="006547FE"/>
    <w:rsid w:val="00655BA2"/>
    <w:rsid w:val="00663BDB"/>
    <w:rsid w:val="00675D15"/>
    <w:rsid w:val="006809D9"/>
    <w:rsid w:val="006827F3"/>
    <w:rsid w:val="00694376"/>
    <w:rsid w:val="00694388"/>
    <w:rsid w:val="0069635A"/>
    <w:rsid w:val="00697ACF"/>
    <w:rsid w:val="006A0140"/>
    <w:rsid w:val="006A1F6D"/>
    <w:rsid w:val="006B12BD"/>
    <w:rsid w:val="006C2E07"/>
    <w:rsid w:val="006C33EC"/>
    <w:rsid w:val="006C3417"/>
    <w:rsid w:val="006C6BAE"/>
    <w:rsid w:val="006D079B"/>
    <w:rsid w:val="006D4F15"/>
    <w:rsid w:val="006E5209"/>
    <w:rsid w:val="006E776D"/>
    <w:rsid w:val="006F2DC8"/>
    <w:rsid w:val="006F3DAF"/>
    <w:rsid w:val="00700132"/>
    <w:rsid w:val="00701CCC"/>
    <w:rsid w:val="00711330"/>
    <w:rsid w:val="00711A55"/>
    <w:rsid w:val="00712C87"/>
    <w:rsid w:val="00727BF2"/>
    <w:rsid w:val="00732412"/>
    <w:rsid w:val="00740795"/>
    <w:rsid w:val="0074213A"/>
    <w:rsid w:val="0074723C"/>
    <w:rsid w:val="00752277"/>
    <w:rsid w:val="007619EA"/>
    <w:rsid w:val="00780FAB"/>
    <w:rsid w:val="007968BF"/>
    <w:rsid w:val="007A4634"/>
    <w:rsid w:val="007A48CB"/>
    <w:rsid w:val="007A4D47"/>
    <w:rsid w:val="007A7F0C"/>
    <w:rsid w:val="007C4159"/>
    <w:rsid w:val="007C7FD6"/>
    <w:rsid w:val="007D0588"/>
    <w:rsid w:val="007D2D16"/>
    <w:rsid w:val="007D67F7"/>
    <w:rsid w:val="007D72FE"/>
    <w:rsid w:val="007E18F7"/>
    <w:rsid w:val="007E24E9"/>
    <w:rsid w:val="007F1060"/>
    <w:rsid w:val="007F3072"/>
    <w:rsid w:val="008017C6"/>
    <w:rsid w:val="00803685"/>
    <w:rsid w:val="00803839"/>
    <w:rsid w:val="008249AB"/>
    <w:rsid w:val="0082562C"/>
    <w:rsid w:val="00826842"/>
    <w:rsid w:val="008275D6"/>
    <w:rsid w:val="00830F9E"/>
    <w:rsid w:val="0083315F"/>
    <w:rsid w:val="00836A1D"/>
    <w:rsid w:val="0085148A"/>
    <w:rsid w:val="00853614"/>
    <w:rsid w:val="008540DD"/>
    <w:rsid w:val="00856120"/>
    <w:rsid w:val="00860B69"/>
    <w:rsid w:val="00870C35"/>
    <w:rsid w:val="008733A9"/>
    <w:rsid w:val="00884790"/>
    <w:rsid w:val="00884995"/>
    <w:rsid w:val="00886323"/>
    <w:rsid w:val="0088647E"/>
    <w:rsid w:val="0088748D"/>
    <w:rsid w:val="0089257A"/>
    <w:rsid w:val="0089401B"/>
    <w:rsid w:val="008A4A25"/>
    <w:rsid w:val="008B1634"/>
    <w:rsid w:val="008C030E"/>
    <w:rsid w:val="008C06A7"/>
    <w:rsid w:val="008C0A13"/>
    <w:rsid w:val="008C50FC"/>
    <w:rsid w:val="008D2D11"/>
    <w:rsid w:val="008D3BBB"/>
    <w:rsid w:val="008E0A03"/>
    <w:rsid w:val="008E2310"/>
    <w:rsid w:val="008E3A43"/>
    <w:rsid w:val="008E4F03"/>
    <w:rsid w:val="008F53ED"/>
    <w:rsid w:val="008F59BC"/>
    <w:rsid w:val="008F6B3A"/>
    <w:rsid w:val="00902BEA"/>
    <w:rsid w:val="00932284"/>
    <w:rsid w:val="00946B39"/>
    <w:rsid w:val="00950FDE"/>
    <w:rsid w:val="00952630"/>
    <w:rsid w:val="00953918"/>
    <w:rsid w:val="00955162"/>
    <w:rsid w:val="00962F41"/>
    <w:rsid w:val="00970D18"/>
    <w:rsid w:val="009759FC"/>
    <w:rsid w:val="00975F11"/>
    <w:rsid w:val="00984E1F"/>
    <w:rsid w:val="00994AB0"/>
    <w:rsid w:val="009B45FF"/>
    <w:rsid w:val="009B662F"/>
    <w:rsid w:val="009C2E43"/>
    <w:rsid w:val="009C6FB6"/>
    <w:rsid w:val="009D6C1A"/>
    <w:rsid w:val="009E2DE9"/>
    <w:rsid w:val="009E76A3"/>
    <w:rsid w:val="009F22D5"/>
    <w:rsid w:val="009F3715"/>
    <w:rsid w:val="009F4B71"/>
    <w:rsid w:val="009F7BE7"/>
    <w:rsid w:val="00A01AD3"/>
    <w:rsid w:val="00A037D5"/>
    <w:rsid w:val="00A048AB"/>
    <w:rsid w:val="00A06A1F"/>
    <w:rsid w:val="00A10B30"/>
    <w:rsid w:val="00A32315"/>
    <w:rsid w:val="00A33130"/>
    <w:rsid w:val="00A35C38"/>
    <w:rsid w:val="00A36CCE"/>
    <w:rsid w:val="00A37A96"/>
    <w:rsid w:val="00A53B2A"/>
    <w:rsid w:val="00A573D2"/>
    <w:rsid w:val="00A725C1"/>
    <w:rsid w:val="00A73938"/>
    <w:rsid w:val="00A81CA8"/>
    <w:rsid w:val="00A8262B"/>
    <w:rsid w:val="00A82967"/>
    <w:rsid w:val="00A8312F"/>
    <w:rsid w:val="00A86DCB"/>
    <w:rsid w:val="00A86F9D"/>
    <w:rsid w:val="00A87F23"/>
    <w:rsid w:val="00A92783"/>
    <w:rsid w:val="00A95FDA"/>
    <w:rsid w:val="00AA13DC"/>
    <w:rsid w:val="00AB2F85"/>
    <w:rsid w:val="00AB58AA"/>
    <w:rsid w:val="00AB74D7"/>
    <w:rsid w:val="00AC7801"/>
    <w:rsid w:val="00AD6466"/>
    <w:rsid w:val="00AE07E6"/>
    <w:rsid w:val="00AE2405"/>
    <w:rsid w:val="00AE59F3"/>
    <w:rsid w:val="00AF2D81"/>
    <w:rsid w:val="00B02CEF"/>
    <w:rsid w:val="00B06FFB"/>
    <w:rsid w:val="00B076D7"/>
    <w:rsid w:val="00B07FE2"/>
    <w:rsid w:val="00B252CB"/>
    <w:rsid w:val="00B3060F"/>
    <w:rsid w:val="00B441AE"/>
    <w:rsid w:val="00B44B06"/>
    <w:rsid w:val="00B45384"/>
    <w:rsid w:val="00B502CC"/>
    <w:rsid w:val="00B51230"/>
    <w:rsid w:val="00B62FCD"/>
    <w:rsid w:val="00B64D1F"/>
    <w:rsid w:val="00B65916"/>
    <w:rsid w:val="00B70CFE"/>
    <w:rsid w:val="00B70F68"/>
    <w:rsid w:val="00B74E04"/>
    <w:rsid w:val="00B81564"/>
    <w:rsid w:val="00B82146"/>
    <w:rsid w:val="00B83825"/>
    <w:rsid w:val="00B838E8"/>
    <w:rsid w:val="00B83BDF"/>
    <w:rsid w:val="00B83D28"/>
    <w:rsid w:val="00B85044"/>
    <w:rsid w:val="00B9517D"/>
    <w:rsid w:val="00BA214C"/>
    <w:rsid w:val="00BA3811"/>
    <w:rsid w:val="00BA6A11"/>
    <w:rsid w:val="00BA79ED"/>
    <w:rsid w:val="00BA7B98"/>
    <w:rsid w:val="00BB2369"/>
    <w:rsid w:val="00BC1760"/>
    <w:rsid w:val="00BC185A"/>
    <w:rsid w:val="00BC54CB"/>
    <w:rsid w:val="00BD0039"/>
    <w:rsid w:val="00BE1532"/>
    <w:rsid w:val="00BE25E1"/>
    <w:rsid w:val="00BF4964"/>
    <w:rsid w:val="00C20B66"/>
    <w:rsid w:val="00C215A3"/>
    <w:rsid w:val="00C22374"/>
    <w:rsid w:val="00C26FF3"/>
    <w:rsid w:val="00C30B8F"/>
    <w:rsid w:val="00C31E3C"/>
    <w:rsid w:val="00C35227"/>
    <w:rsid w:val="00C45905"/>
    <w:rsid w:val="00C56099"/>
    <w:rsid w:val="00C6394C"/>
    <w:rsid w:val="00C71804"/>
    <w:rsid w:val="00C7190D"/>
    <w:rsid w:val="00C727B6"/>
    <w:rsid w:val="00C72C0A"/>
    <w:rsid w:val="00C8241F"/>
    <w:rsid w:val="00C8467F"/>
    <w:rsid w:val="00C87B0F"/>
    <w:rsid w:val="00C934C9"/>
    <w:rsid w:val="00C93627"/>
    <w:rsid w:val="00C94880"/>
    <w:rsid w:val="00C94A1A"/>
    <w:rsid w:val="00C95123"/>
    <w:rsid w:val="00C95937"/>
    <w:rsid w:val="00CA0EC5"/>
    <w:rsid w:val="00CA2287"/>
    <w:rsid w:val="00CA6140"/>
    <w:rsid w:val="00CB2B72"/>
    <w:rsid w:val="00CB3377"/>
    <w:rsid w:val="00CC46A1"/>
    <w:rsid w:val="00CC56CD"/>
    <w:rsid w:val="00CD33C9"/>
    <w:rsid w:val="00CD7748"/>
    <w:rsid w:val="00CE1657"/>
    <w:rsid w:val="00CE526C"/>
    <w:rsid w:val="00CE697A"/>
    <w:rsid w:val="00CF0FD2"/>
    <w:rsid w:val="00D05D98"/>
    <w:rsid w:val="00D07A13"/>
    <w:rsid w:val="00D176BA"/>
    <w:rsid w:val="00D2136F"/>
    <w:rsid w:val="00D31F4A"/>
    <w:rsid w:val="00D3304E"/>
    <w:rsid w:val="00D33F1B"/>
    <w:rsid w:val="00D3561D"/>
    <w:rsid w:val="00D4091C"/>
    <w:rsid w:val="00D41AD4"/>
    <w:rsid w:val="00D43363"/>
    <w:rsid w:val="00D566D3"/>
    <w:rsid w:val="00D56C04"/>
    <w:rsid w:val="00D62AF3"/>
    <w:rsid w:val="00D65CB3"/>
    <w:rsid w:val="00D73910"/>
    <w:rsid w:val="00D74048"/>
    <w:rsid w:val="00D760BC"/>
    <w:rsid w:val="00D7731F"/>
    <w:rsid w:val="00D84602"/>
    <w:rsid w:val="00D90338"/>
    <w:rsid w:val="00D9414B"/>
    <w:rsid w:val="00DA275F"/>
    <w:rsid w:val="00DA29CF"/>
    <w:rsid w:val="00DB212C"/>
    <w:rsid w:val="00DB3BB8"/>
    <w:rsid w:val="00DC335C"/>
    <w:rsid w:val="00DD4ADF"/>
    <w:rsid w:val="00DE636D"/>
    <w:rsid w:val="00DF3729"/>
    <w:rsid w:val="00DF397D"/>
    <w:rsid w:val="00DF5906"/>
    <w:rsid w:val="00E24D77"/>
    <w:rsid w:val="00E27628"/>
    <w:rsid w:val="00E35ACB"/>
    <w:rsid w:val="00E57D9A"/>
    <w:rsid w:val="00E6389A"/>
    <w:rsid w:val="00E640B9"/>
    <w:rsid w:val="00E65CD1"/>
    <w:rsid w:val="00E67C55"/>
    <w:rsid w:val="00E72795"/>
    <w:rsid w:val="00E7765F"/>
    <w:rsid w:val="00E81FAC"/>
    <w:rsid w:val="00E833B2"/>
    <w:rsid w:val="00E90562"/>
    <w:rsid w:val="00EB5BE8"/>
    <w:rsid w:val="00EC2256"/>
    <w:rsid w:val="00ED0CC6"/>
    <w:rsid w:val="00ED76E8"/>
    <w:rsid w:val="00EF1088"/>
    <w:rsid w:val="00EF45A5"/>
    <w:rsid w:val="00F00F3B"/>
    <w:rsid w:val="00F0249D"/>
    <w:rsid w:val="00F04217"/>
    <w:rsid w:val="00F1119A"/>
    <w:rsid w:val="00F20B65"/>
    <w:rsid w:val="00F22812"/>
    <w:rsid w:val="00F22C1C"/>
    <w:rsid w:val="00F22FE9"/>
    <w:rsid w:val="00F23988"/>
    <w:rsid w:val="00F30F55"/>
    <w:rsid w:val="00F31078"/>
    <w:rsid w:val="00F40A6E"/>
    <w:rsid w:val="00F40B5B"/>
    <w:rsid w:val="00F45207"/>
    <w:rsid w:val="00F4662B"/>
    <w:rsid w:val="00F5120C"/>
    <w:rsid w:val="00F53AC6"/>
    <w:rsid w:val="00F553C0"/>
    <w:rsid w:val="00F56E15"/>
    <w:rsid w:val="00F63343"/>
    <w:rsid w:val="00F955C2"/>
    <w:rsid w:val="00F95A0C"/>
    <w:rsid w:val="00FA0E89"/>
    <w:rsid w:val="00FA43EE"/>
    <w:rsid w:val="00FA7FAA"/>
    <w:rsid w:val="00FB0444"/>
    <w:rsid w:val="00FB14B8"/>
    <w:rsid w:val="00FB3425"/>
    <w:rsid w:val="00FB6698"/>
    <w:rsid w:val="00FC121B"/>
    <w:rsid w:val="00FC253F"/>
    <w:rsid w:val="00FE4C47"/>
    <w:rsid w:val="00FE7058"/>
    <w:rsid w:val="00FF0996"/>
    <w:rsid w:val="00FF143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F099"/>
  <w15:chartTrackingRefBased/>
  <w15:docId w15:val="{A5BE88EF-85D7-4E4D-9E97-64869C34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130"/>
  </w:style>
  <w:style w:type="paragraph" w:styleId="Kop1">
    <w:name w:val="heading 1"/>
    <w:basedOn w:val="Standaard"/>
    <w:next w:val="Standaard"/>
    <w:link w:val="Kop1Char"/>
    <w:uiPriority w:val="9"/>
    <w:qFormat/>
    <w:rsid w:val="00A3313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semiHidden/>
    <w:unhideWhenUsed/>
    <w:qFormat/>
    <w:rsid w:val="00A3313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313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313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A3313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A3313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A3313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A3313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A3313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56CD"/>
    <w:pPr>
      <w:ind w:left="720"/>
      <w:contextualSpacing/>
    </w:pPr>
  </w:style>
  <w:style w:type="paragraph" w:styleId="Normaalweb">
    <w:name w:val="Normal (Web)"/>
    <w:basedOn w:val="Standaard"/>
    <w:uiPriority w:val="99"/>
    <w:unhideWhenUsed/>
    <w:rsid w:val="003B56C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3B56C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B56CD"/>
    <w:rPr>
      <w:sz w:val="22"/>
      <w:szCs w:val="22"/>
    </w:rPr>
  </w:style>
  <w:style w:type="paragraph" w:customStyle="1" w:styleId="PIEN">
    <w:name w:val="PIEN"/>
    <w:basedOn w:val="Kop1"/>
    <w:link w:val="PIENChar"/>
    <w:qFormat/>
    <w:rsid w:val="003B56CD"/>
    <w:rPr>
      <w:rFonts w:ascii="Open Sans" w:hAnsi="Open Sans" w:cs="Open Sans"/>
      <w:color w:val="9736CF"/>
    </w:rPr>
  </w:style>
  <w:style w:type="character" w:customStyle="1" w:styleId="PIENChar">
    <w:name w:val="PIEN Char"/>
    <w:basedOn w:val="Kop1Char"/>
    <w:link w:val="PIEN"/>
    <w:rsid w:val="003B56CD"/>
    <w:rPr>
      <w:rFonts w:ascii="Open Sans" w:eastAsiaTheme="majorEastAsia" w:hAnsi="Open Sans" w:cs="Open Sans"/>
      <w:color w:val="9736CF"/>
      <w:sz w:val="32"/>
      <w:szCs w:val="32"/>
    </w:rPr>
  </w:style>
  <w:style w:type="character" w:customStyle="1" w:styleId="Kop1Char">
    <w:name w:val="Kop 1 Char"/>
    <w:basedOn w:val="Standaardalinea-lettertype"/>
    <w:link w:val="Kop1"/>
    <w:uiPriority w:val="9"/>
    <w:rsid w:val="00A33130"/>
    <w:rPr>
      <w:rFonts w:asciiTheme="majorHAnsi" w:eastAsiaTheme="majorEastAsia" w:hAnsiTheme="majorHAnsi" w:cstheme="majorBidi"/>
      <w:color w:val="1F3864" w:themeColor="accent1" w:themeShade="80"/>
      <w:sz w:val="36"/>
      <w:szCs w:val="36"/>
    </w:rPr>
  </w:style>
  <w:style w:type="paragraph" w:styleId="Voettekst">
    <w:name w:val="footer"/>
    <w:basedOn w:val="Standaard"/>
    <w:link w:val="VoettekstChar"/>
    <w:uiPriority w:val="99"/>
    <w:unhideWhenUsed/>
    <w:rsid w:val="00407A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7A5A"/>
    <w:rPr>
      <w:sz w:val="22"/>
      <w:szCs w:val="22"/>
    </w:rPr>
  </w:style>
  <w:style w:type="character" w:styleId="Verwijzingopmerking">
    <w:name w:val="annotation reference"/>
    <w:basedOn w:val="Standaardalinea-lettertype"/>
    <w:uiPriority w:val="99"/>
    <w:semiHidden/>
    <w:unhideWhenUsed/>
    <w:rsid w:val="00407A5A"/>
    <w:rPr>
      <w:sz w:val="16"/>
      <w:szCs w:val="16"/>
    </w:rPr>
  </w:style>
  <w:style w:type="paragraph" w:styleId="Tekstopmerking">
    <w:name w:val="annotation text"/>
    <w:basedOn w:val="Standaard"/>
    <w:link w:val="TekstopmerkingChar"/>
    <w:uiPriority w:val="99"/>
    <w:unhideWhenUsed/>
    <w:rsid w:val="00407A5A"/>
    <w:pPr>
      <w:spacing w:line="240" w:lineRule="auto"/>
    </w:pPr>
    <w:rPr>
      <w:sz w:val="20"/>
      <w:szCs w:val="20"/>
    </w:rPr>
  </w:style>
  <w:style w:type="character" w:customStyle="1" w:styleId="TekstopmerkingChar">
    <w:name w:val="Tekst opmerking Char"/>
    <w:basedOn w:val="Standaardalinea-lettertype"/>
    <w:link w:val="Tekstopmerking"/>
    <w:uiPriority w:val="99"/>
    <w:rsid w:val="00407A5A"/>
    <w:rPr>
      <w:sz w:val="20"/>
      <w:szCs w:val="20"/>
    </w:rPr>
  </w:style>
  <w:style w:type="paragraph" w:styleId="Onderwerpvanopmerking">
    <w:name w:val="annotation subject"/>
    <w:basedOn w:val="Tekstopmerking"/>
    <w:next w:val="Tekstopmerking"/>
    <w:link w:val="OnderwerpvanopmerkingChar"/>
    <w:uiPriority w:val="99"/>
    <w:semiHidden/>
    <w:unhideWhenUsed/>
    <w:rsid w:val="00407A5A"/>
    <w:rPr>
      <w:b/>
      <w:bCs/>
    </w:rPr>
  </w:style>
  <w:style w:type="character" w:customStyle="1" w:styleId="OnderwerpvanopmerkingChar">
    <w:name w:val="Onderwerp van opmerking Char"/>
    <w:basedOn w:val="TekstopmerkingChar"/>
    <w:link w:val="Onderwerpvanopmerking"/>
    <w:uiPriority w:val="99"/>
    <w:semiHidden/>
    <w:rsid w:val="00407A5A"/>
    <w:rPr>
      <w:b/>
      <w:bCs/>
      <w:sz w:val="20"/>
      <w:szCs w:val="20"/>
    </w:rPr>
  </w:style>
  <w:style w:type="character" w:customStyle="1" w:styleId="Kop2Char">
    <w:name w:val="Kop 2 Char"/>
    <w:basedOn w:val="Standaardalinea-lettertype"/>
    <w:link w:val="Kop2"/>
    <w:uiPriority w:val="9"/>
    <w:semiHidden/>
    <w:rsid w:val="00A331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3130"/>
    <w:rPr>
      <w:rFonts w:asciiTheme="majorHAnsi" w:eastAsiaTheme="majorEastAsia" w:hAnsiTheme="maj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A33130"/>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A33130"/>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A33130"/>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A33130"/>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A33130"/>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A33130"/>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semiHidden/>
    <w:unhideWhenUsed/>
    <w:qFormat/>
    <w:rsid w:val="00A33130"/>
    <w:pPr>
      <w:spacing w:line="240" w:lineRule="auto"/>
    </w:pPr>
    <w:rPr>
      <w:b/>
      <w:bCs/>
      <w:smallCaps/>
      <w:color w:val="44546A" w:themeColor="text2"/>
    </w:rPr>
  </w:style>
  <w:style w:type="paragraph" w:styleId="Titel">
    <w:name w:val="Title"/>
    <w:basedOn w:val="Standaard"/>
    <w:next w:val="Standaard"/>
    <w:link w:val="TitelChar"/>
    <w:uiPriority w:val="10"/>
    <w:qFormat/>
    <w:rsid w:val="00A3313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A33130"/>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A3313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A33130"/>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A33130"/>
    <w:rPr>
      <w:b/>
      <w:bCs/>
    </w:rPr>
  </w:style>
  <w:style w:type="character" w:styleId="Nadruk">
    <w:name w:val="Emphasis"/>
    <w:basedOn w:val="Standaardalinea-lettertype"/>
    <w:uiPriority w:val="20"/>
    <w:qFormat/>
    <w:rsid w:val="00A33130"/>
    <w:rPr>
      <w:i/>
      <w:iCs/>
    </w:rPr>
  </w:style>
  <w:style w:type="paragraph" w:styleId="Geenafstand">
    <w:name w:val="No Spacing"/>
    <w:uiPriority w:val="1"/>
    <w:qFormat/>
    <w:rsid w:val="00A33130"/>
    <w:pPr>
      <w:spacing w:after="0" w:line="240" w:lineRule="auto"/>
    </w:pPr>
  </w:style>
  <w:style w:type="paragraph" w:styleId="Citaat">
    <w:name w:val="Quote"/>
    <w:basedOn w:val="Standaard"/>
    <w:next w:val="Standaard"/>
    <w:link w:val="CitaatChar"/>
    <w:uiPriority w:val="29"/>
    <w:qFormat/>
    <w:rsid w:val="00A33130"/>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A33130"/>
    <w:rPr>
      <w:color w:val="44546A" w:themeColor="text2"/>
      <w:sz w:val="24"/>
      <w:szCs w:val="24"/>
    </w:rPr>
  </w:style>
  <w:style w:type="paragraph" w:styleId="Duidelijkcitaat">
    <w:name w:val="Intense Quote"/>
    <w:basedOn w:val="Standaard"/>
    <w:next w:val="Standaard"/>
    <w:link w:val="DuidelijkcitaatChar"/>
    <w:uiPriority w:val="30"/>
    <w:qFormat/>
    <w:rsid w:val="00A3313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A33130"/>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A33130"/>
    <w:rPr>
      <w:i/>
      <w:iCs/>
      <w:color w:val="595959" w:themeColor="text1" w:themeTint="A6"/>
    </w:rPr>
  </w:style>
  <w:style w:type="character" w:styleId="Intensievebenadrukking">
    <w:name w:val="Intense Emphasis"/>
    <w:basedOn w:val="Standaardalinea-lettertype"/>
    <w:uiPriority w:val="21"/>
    <w:qFormat/>
    <w:rsid w:val="00A33130"/>
    <w:rPr>
      <w:b/>
      <w:bCs/>
      <w:i/>
      <w:iCs/>
    </w:rPr>
  </w:style>
  <w:style w:type="character" w:styleId="Subtieleverwijzing">
    <w:name w:val="Subtle Reference"/>
    <w:basedOn w:val="Standaardalinea-lettertype"/>
    <w:uiPriority w:val="31"/>
    <w:qFormat/>
    <w:rsid w:val="00A33130"/>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A33130"/>
    <w:rPr>
      <w:b/>
      <w:bCs/>
      <w:smallCaps/>
      <w:color w:val="44546A" w:themeColor="text2"/>
      <w:u w:val="single"/>
    </w:rPr>
  </w:style>
  <w:style w:type="character" w:styleId="Titelvanboek">
    <w:name w:val="Book Title"/>
    <w:basedOn w:val="Standaardalinea-lettertype"/>
    <w:uiPriority w:val="33"/>
    <w:qFormat/>
    <w:rsid w:val="00A33130"/>
    <w:rPr>
      <w:b/>
      <w:bCs/>
      <w:smallCaps/>
      <w:spacing w:val="10"/>
    </w:rPr>
  </w:style>
  <w:style w:type="paragraph" w:styleId="Kopvaninhoudsopgave">
    <w:name w:val="TOC Heading"/>
    <w:basedOn w:val="Kop1"/>
    <w:next w:val="Standaard"/>
    <w:uiPriority w:val="39"/>
    <w:semiHidden/>
    <w:unhideWhenUsed/>
    <w:qFormat/>
    <w:rsid w:val="00A33130"/>
    <w:pPr>
      <w:outlineLvl w:val="9"/>
    </w:pPr>
  </w:style>
  <w:style w:type="paragraph" w:styleId="Revisie">
    <w:name w:val="Revision"/>
    <w:hidden/>
    <w:uiPriority w:val="99"/>
    <w:semiHidden/>
    <w:rsid w:val="008733A9"/>
    <w:pPr>
      <w:spacing w:after="0" w:line="240" w:lineRule="auto"/>
    </w:pPr>
  </w:style>
  <w:style w:type="paragraph" w:customStyle="1" w:styleId="IKONElijststijl">
    <w:name w:val="IKONE lijststijl"/>
    <w:basedOn w:val="Lijstalinea"/>
    <w:link w:val="IKONElijststijlChar"/>
    <w:qFormat/>
    <w:rsid w:val="00D3561D"/>
    <w:pPr>
      <w:numPr>
        <w:numId w:val="20"/>
      </w:numPr>
      <w:spacing w:line="276" w:lineRule="auto"/>
    </w:pPr>
    <w:rPr>
      <w:rFonts w:ascii="inherit" w:eastAsia="Times New Roman" w:hAnsi="inherit" w:cs="Times New Roman"/>
      <w:color w:val="213446"/>
      <w:lang w:eastAsia="nl-NL"/>
    </w:rPr>
  </w:style>
  <w:style w:type="character" w:customStyle="1" w:styleId="IKONElijststijlChar">
    <w:name w:val="IKONE lijststijl Char"/>
    <w:basedOn w:val="Standaardalinea-lettertype"/>
    <w:link w:val="IKONElijststijl"/>
    <w:rsid w:val="00D3561D"/>
    <w:rPr>
      <w:rFonts w:ascii="inherit" w:eastAsia="Times New Roman" w:hAnsi="inherit" w:cs="Times New Roman"/>
      <w:color w:val="21344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946">
      <w:bodyDiv w:val="1"/>
      <w:marLeft w:val="0"/>
      <w:marRight w:val="0"/>
      <w:marTop w:val="0"/>
      <w:marBottom w:val="0"/>
      <w:divBdr>
        <w:top w:val="none" w:sz="0" w:space="0" w:color="auto"/>
        <w:left w:val="none" w:sz="0" w:space="0" w:color="auto"/>
        <w:bottom w:val="none" w:sz="0" w:space="0" w:color="auto"/>
        <w:right w:val="none" w:sz="0" w:space="0" w:color="auto"/>
      </w:divBdr>
    </w:div>
    <w:div w:id="540360078">
      <w:bodyDiv w:val="1"/>
      <w:marLeft w:val="0"/>
      <w:marRight w:val="0"/>
      <w:marTop w:val="0"/>
      <w:marBottom w:val="0"/>
      <w:divBdr>
        <w:top w:val="none" w:sz="0" w:space="0" w:color="auto"/>
        <w:left w:val="none" w:sz="0" w:space="0" w:color="auto"/>
        <w:bottom w:val="none" w:sz="0" w:space="0" w:color="auto"/>
        <w:right w:val="none" w:sz="0" w:space="0" w:color="auto"/>
      </w:divBdr>
    </w:div>
    <w:div w:id="705447008">
      <w:bodyDiv w:val="1"/>
      <w:marLeft w:val="0"/>
      <w:marRight w:val="0"/>
      <w:marTop w:val="0"/>
      <w:marBottom w:val="0"/>
      <w:divBdr>
        <w:top w:val="none" w:sz="0" w:space="0" w:color="auto"/>
        <w:left w:val="none" w:sz="0" w:space="0" w:color="auto"/>
        <w:bottom w:val="none" w:sz="0" w:space="0" w:color="auto"/>
        <w:right w:val="none" w:sz="0" w:space="0" w:color="auto"/>
      </w:divBdr>
    </w:div>
    <w:div w:id="11484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0fe9f0-8748-4dfd-acd5-f3159b970e8e">
      <Terms xmlns="http://schemas.microsoft.com/office/infopath/2007/PartnerControls"/>
    </lcf76f155ced4ddcb4097134ff3c332f>
    <TaxCatchAll xmlns="291bc051-ec7c-4139-889f-ec0c86a045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F351EEE643A478DAE3F0A444A7B72" ma:contentTypeVersion="18" ma:contentTypeDescription="Create a new document." ma:contentTypeScope="" ma:versionID="82c0de3e8516e297a5b1007a01ae1202">
  <xsd:schema xmlns:xsd="http://www.w3.org/2001/XMLSchema" xmlns:xs="http://www.w3.org/2001/XMLSchema" xmlns:p="http://schemas.microsoft.com/office/2006/metadata/properties" xmlns:ns2="fc0fe9f0-8748-4dfd-acd5-f3159b970e8e" xmlns:ns3="291bc051-ec7c-4139-889f-ec0c86a04503" targetNamespace="http://schemas.microsoft.com/office/2006/metadata/properties" ma:root="true" ma:fieldsID="78b4533dc98c9fee5cd9fd08b7dae825" ns2:_="" ns3:_="">
    <xsd:import namespace="fc0fe9f0-8748-4dfd-acd5-f3159b970e8e"/>
    <xsd:import namespace="291bc051-ec7c-4139-889f-ec0c86a04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fe9f0-8748-4dfd-acd5-f3159b9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22383f-91f8-4e76-b38c-3e80e9c538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bc051-ec7c-4139-889f-ec0c86a045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41c23b-cfb8-4a52-a1b3-300cb94e2366}" ma:internalName="TaxCatchAll" ma:showField="CatchAllData" ma:web="291bc051-ec7c-4139-889f-ec0c86a04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00651-D16F-4E23-8D02-2ECBB333FE93}">
  <ds:schemaRefs>
    <ds:schemaRef ds:uri="http://schemas.microsoft.com/office/2006/metadata/properties"/>
    <ds:schemaRef ds:uri="http://schemas.microsoft.com/office/infopath/2007/PartnerControls"/>
    <ds:schemaRef ds:uri="fc0fe9f0-8748-4dfd-acd5-f3159b970e8e"/>
    <ds:schemaRef ds:uri="291bc051-ec7c-4139-889f-ec0c86a04503"/>
  </ds:schemaRefs>
</ds:datastoreItem>
</file>

<file path=customXml/itemProps2.xml><?xml version="1.0" encoding="utf-8"?>
<ds:datastoreItem xmlns:ds="http://schemas.openxmlformats.org/officeDocument/2006/customXml" ds:itemID="{724A7AAE-C99E-434D-855A-61F9B8C69501}">
  <ds:schemaRefs>
    <ds:schemaRef ds:uri="http://schemas.microsoft.com/sharepoint/v3/contenttype/forms"/>
  </ds:schemaRefs>
</ds:datastoreItem>
</file>

<file path=customXml/itemProps3.xml><?xml version="1.0" encoding="utf-8"?>
<ds:datastoreItem xmlns:ds="http://schemas.openxmlformats.org/officeDocument/2006/customXml" ds:itemID="{7F88CB2B-609B-4442-BF7C-694E5BFADA7B}"/>
</file>

<file path=customXml/itemProps4.xml><?xml version="1.0" encoding="utf-8"?>
<ds:datastoreItem xmlns:ds="http://schemas.openxmlformats.org/officeDocument/2006/customXml" ds:itemID="{327AB711-3175-484E-BF7A-19CF29DC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3157</Words>
  <Characters>17367</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Brouwers</dc:creator>
  <cp:keywords/>
  <dc:description/>
  <cp:lastModifiedBy>Josine van der Brug</cp:lastModifiedBy>
  <cp:revision>3</cp:revision>
  <dcterms:created xsi:type="dcterms:W3CDTF">2025-10-29T08:00:00Z</dcterms:created>
  <dcterms:modified xsi:type="dcterms:W3CDTF">2025-10-29T08:00:00Z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0x0101009E0F351EEE643A478DAE3F0A444A7B72</vt:lpwstr>
  </property>
  <property fmtid="{D5CDD505-2E9C-101B-9397-08002B2CF9AE}" pid="3" name="MediaServiceImageTags">
    <vt:lpwstr/>
  </property>
</Properties>
</file>